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9740A" w14:textId="2D7CFDBD" w:rsidR="00986AF1" w:rsidRPr="004959E1" w:rsidRDefault="000863E4" w:rsidP="00453611">
      <w:pPr>
        <w:ind w:left="-360"/>
        <w:jc w:val="center"/>
        <w:rPr>
          <w:rFonts w:ascii="Calibri" w:hAnsi="Calibri"/>
          <w:b/>
          <w:sz w:val="28"/>
          <w:szCs w:val="28"/>
        </w:rPr>
      </w:pPr>
      <w:bookmarkStart w:id="0" w:name="_GoBack"/>
      <w:bookmarkEnd w:id="0"/>
      <w:r w:rsidRPr="004959E1">
        <w:rPr>
          <w:rFonts w:ascii="Calibri" w:hAnsi="Calibri"/>
          <w:b/>
          <w:noProof/>
          <w:sz w:val="28"/>
          <w:szCs w:val="28"/>
          <w:lang w:val="en-CA" w:eastAsia="en-CA"/>
        </w:rPr>
        <w:drawing>
          <wp:inline distT="0" distB="0" distL="0" distR="0" wp14:anchorId="3503506C" wp14:editId="638CD966">
            <wp:extent cx="800100" cy="502920"/>
            <wp:effectExtent l="0" t="0" r="12700" b="5080"/>
            <wp:docPr id="2" name="Picture 2" descr="burg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g5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2920"/>
                    </a:xfrm>
                    <a:prstGeom prst="rect">
                      <a:avLst/>
                    </a:prstGeom>
                    <a:noFill/>
                    <a:ln>
                      <a:noFill/>
                    </a:ln>
                  </pic:spPr>
                </pic:pic>
              </a:graphicData>
            </a:graphic>
          </wp:inline>
        </w:drawing>
      </w:r>
      <w:r w:rsidR="00E31311" w:rsidRPr="004959E1">
        <w:rPr>
          <w:rFonts w:ascii="Calibri" w:hAnsi="Calibri"/>
          <w:b/>
          <w:sz w:val="28"/>
          <w:szCs w:val="28"/>
        </w:rPr>
        <w:t xml:space="preserve">    </w:t>
      </w:r>
      <w:r w:rsidR="00767F13" w:rsidRPr="004959E1">
        <w:rPr>
          <w:rFonts w:ascii="Calibri" w:hAnsi="Calibri"/>
          <w:b/>
          <w:sz w:val="28"/>
          <w:szCs w:val="28"/>
        </w:rPr>
        <w:t xml:space="preserve">Eagle </w:t>
      </w:r>
      <w:proofErr w:type="spellStart"/>
      <w:r w:rsidR="00767F13" w:rsidRPr="004959E1">
        <w:rPr>
          <w:rFonts w:ascii="Calibri" w:hAnsi="Calibri"/>
          <w:b/>
          <w:sz w:val="28"/>
          <w:szCs w:val="28"/>
        </w:rPr>
        <w:t>Harbour</w:t>
      </w:r>
      <w:proofErr w:type="spellEnd"/>
      <w:r w:rsidR="00767F13" w:rsidRPr="004959E1">
        <w:rPr>
          <w:rFonts w:ascii="Calibri" w:hAnsi="Calibri"/>
          <w:b/>
          <w:sz w:val="28"/>
          <w:szCs w:val="28"/>
        </w:rPr>
        <w:t xml:space="preserve"> Yacht Club</w:t>
      </w:r>
      <w:r w:rsidR="00E31311" w:rsidRPr="004959E1">
        <w:rPr>
          <w:rFonts w:ascii="Calibri" w:hAnsi="Calibri"/>
          <w:b/>
          <w:sz w:val="28"/>
          <w:szCs w:val="28"/>
        </w:rPr>
        <w:t xml:space="preserve">    </w:t>
      </w:r>
      <w:r w:rsidRPr="004959E1">
        <w:rPr>
          <w:rFonts w:ascii="Calibri" w:hAnsi="Calibri"/>
          <w:b/>
          <w:noProof/>
          <w:sz w:val="28"/>
          <w:szCs w:val="28"/>
          <w:lang w:val="en-CA" w:eastAsia="en-CA"/>
        </w:rPr>
        <w:drawing>
          <wp:inline distT="0" distB="0" distL="0" distR="0" wp14:anchorId="5B310AB0" wp14:editId="7810643E">
            <wp:extent cx="800100" cy="502920"/>
            <wp:effectExtent l="0" t="0" r="12700" b="5080"/>
            <wp:docPr id="3" name="Picture 3" descr="burg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rg5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2920"/>
                    </a:xfrm>
                    <a:prstGeom prst="rect">
                      <a:avLst/>
                    </a:prstGeom>
                    <a:noFill/>
                    <a:ln>
                      <a:noFill/>
                    </a:ln>
                  </pic:spPr>
                </pic:pic>
              </a:graphicData>
            </a:graphic>
          </wp:inline>
        </w:drawing>
      </w:r>
    </w:p>
    <w:p w14:paraId="07B59321" w14:textId="77777777" w:rsidR="00767F13" w:rsidRPr="004959E1" w:rsidRDefault="00767F13" w:rsidP="00453611">
      <w:pPr>
        <w:ind w:left="-360"/>
        <w:jc w:val="center"/>
        <w:rPr>
          <w:rFonts w:ascii="Calibri" w:hAnsi="Calibri"/>
          <w:sz w:val="28"/>
          <w:szCs w:val="28"/>
        </w:rPr>
      </w:pPr>
    </w:p>
    <w:p w14:paraId="5BDA1741" w14:textId="77777777" w:rsidR="00767F13" w:rsidRPr="004959E1" w:rsidRDefault="00767F13" w:rsidP="00453611">
      <w:pPr>
        <w:ind w:left="-360"/>
        <w:jc w:val="center"/>
        <w:rPr>
          <w:rFonts w:ascii="Calibri" w:hAnsi="Calibri"/>
          <w:b/>
          <w:sz w:val="28"/>
          <w:szCs w:val="28"/>
        </w:rPr>
      </w:pPr>
      <w:r w:rsidRPr="004959E1">
        <w:rPr>
          <w:rFonts w:ascii="Calibri" w:hAnsi="Calibri"/>
          <w:b/>
          <w:sz w:val="28"/>
          <w:szCs w:val="28"/>
        </w:rPr>
        <w:t>Notice of Race</w:t>
      </w:r>
    </w:p>
    <w:p w14:paraId="58BAF047" w14:textId="77777777" w:rsidR="00767F13" w:rsidRPr="004959E1" w:rsidRDefault="00767F13" w:rsidP="00453611">
      <w:pPr>
        <w:ind w:left="-360"/>
        <w:jc w:val="center"/>
        <w:rPr>
          <w:rFonts w:ascii="Calibri" w:hAnsi="Calibri"/>
          <w:sz w:val="28"/>
          <w:szCs w:val="28"/>
        </w:rPr>
      </w:pPr>
    </w:p>
    <w:p w14:paraId="16A0C191" w14:textId="6C7583E7" w:rsidR="00767F13" w:rsidRPr="004959E1" w:rsidRDefault="00767F13" w:rsidP="00453611">
      <w:pPr>
        <w:ind w:left="-360"/>
        <w:jc w:val="center"/>
        <w:rPr>
          <w:rFonts w:ascii="Calibri" w:hAnsi="Calibri"/>
          <w:b/>
          <w:sz w:val="28"/>
          <w:szCs w:val="28"/>
        </w:rPr>
      </w:pPr>
      <w:r w:rsidRPr="004959E1">
        <w:rPr>
          <w:rFonts w:ascii="Calibri" w:hAnsi="Calibri"/>
          <w:b/>
          <w:sz w:val="28"/>
          <w:szCs w:val="28"/>
        </w:rPr>
        <w:t xml:space="preserve">Eagle </w:t>
      </w:r>
      <w:proofErr w:type="spellStart"/>
      <w:r w:rsidRPr="004959E1">
        <w:rPr>
          <w:rFonts w:ascii="Calibri" w:hAnsi="Calibri"/>
          <w:b/>
          <w:sz w:val="28"/>
          <w:szCs w:val="28"/>
        </w:rPr>
        <w:t>Harbour</w:t>
      </w:r>
      <w:proofErr w:type="spellEnd"/>
      <w:r w:rsidRPr="004959E1">
        <w:rPr>
          <w:rFonts w:ascii="Calibri" w:hAnsi="Calibri"/>
          <w:b/>
          <w:sz w:val="28"/>
          <w:szCs w:val="28"/>
        </w:rPr>
        <w:t xml:space="preserve"> </w:t>
      </w:r>
      <w:r w:rsidR="00DF6F90">
        <w:rPr>
          <w:rFonts w:ascii="Calibri" w:hAnsi="Calibri"/>
          <w:b/>
          <w:sz w:val="28"/>
          <w:szCs w:val="28"/>
          <w:lang w:val="en-CA"/>
        </w:rPr>
        <w:t xml:space="preserve">Club Championship </w:t>
      </w:r>
      <w:r w:rsidR="00220FCE" w:rsidRPr="004959E1">
        <w:rPr>
          <w:rFonts w:ascii="Calibri" w:hAnsi="Calibri"/>
          <w:b/>
          <w:sz w:val="28"/>
          <w:szCs w:val="28"/>
        </w:rPr>
        <w:t>201</w:t>
      </w:r>
      <w:r w:rsidR="00181C62" w:rsidRPr="004959E1">
        <w:rPr>
          <w:rFonts w:ascii="Calibri" w:hAnsi="Calibri"/>
          <w:b/>
          <w:sz w:val="28"/>
          <w:szCs w:val="28"/>
        </w:rPr>
        <w:t>4</w:t>
      </w:r>
    </w:p>
    <w:p w14:paraId="302E8F20" w14:textId="77777777" w:rsidR="00944382" w:rsidRPr="004959E1" w:rsidRDefault="00944382" w:rsidP="00453611">
      <w:pPr>
        <w:ind w:left="-360"/>
        <w:jc w:val="center"/>
        <w:rPr>
          <w:rFonts w:ascii="Calibri" w:hAnsi="Calibri"/>
          <w:sz w:val="28"/>
          <w:szCs w:val="28"/>
        </w:rPr>
      </w:pPr>
    </w:p>
    <w:p w14:paraId="053581FD" w14:textId="29814CCA" w:rsidR="00944382" w:rsidRPr="004959E1" w:rsidRDefault="00DF6F90" w:rsidP="00453611">
      <w:pPr>
        <w:ind w:left="-360"/>
        <w:jc w:val="center"/>
        <w:rPr>
          <w:rFonts w:ascii="Calibri" w:hAnsi="Calibri"/>
          <w:b/>
          <w:sz w:val="28"/>
          <w:szCs w:val="28"/>
        </w:rPr>
      </w:pPr>
      <w:r>
        <w:rPr>
          <w:rFonts w:ascii="Calibri" w:hAnsi="Calibri"/>
          <w:b/>
          <w:sz w:val="28"/>
          <w:szCs w:val="28"/>
        </w:rPr>
        <w:t>S</w:t>
      </w:r>
      <w:proofErr w:type="spellStart"/>
      <w:r>
        <w:rPr>
          <w:rFonts w:ascii="Calibri" w:hAnsi="Calibri"/>
          <w:b/>
          <w:sz w:val="28"/>
          <w:szCs w:val="28"/>
          <w:lang w:val="en-CA"/>
        </w:rPr>
        <w:t>unday</w:t>
      </w:r>
      <w:proofErr w:type="spellEnd"/>
      <w:r>
        <w:rPr>
          <w:rFonts w:ascii="Calibri" w:hAnsi="Calibri"/>
          <w:b/>
          <w:sz w:val="28"/>
          <w:szCs w:val="28"/>
          <w:lang w:val="en-CA"/>
        </w:rPr>
        <w:t>, October 19</w:t>
      </w:r>
      <w:proofErr w:type="gramStart"/>
      <w:r>
        <w:rPr>
          <w:rFonts w:ascii="Calibri" w:hAnsi="Calibri"/>
          <w:b/>
          <w:sz w:val="28"/>
          <w:szCs w:val="28"/>
          <w:lang w:val="en-CA"/>
        </w:rPr>
        <w:t xml:space="preserve">, </w:t>
      </w:r>
      <w:r w:rsidR="00944382" w:rsidRPr="004959E1">
        <w:rPr>
          <w:rFonts w:ascii="Calibri" w:hAnsi="Calibri"/>
          <w:b/>
          <w:sz w:val="28"/>
          <w:szCs w:val="28"/>
        </w:rPr>
        <w:t xml:space="preserve"> 20</w:t>
      </w:r>
      <w:r w:rsidR="00220FCE" w:rsidRPr="004959E1">
        <w:rPr>
          <w:rFonts w:ascii="Calibri" w:hAnsi="Calibri"/>
          <w:b/>
          <w:sz w:val="28"/>
          <w:szCs w:val="28"/>
        </w:rPr>
        <w:t>1</w:t>
      </w:r>
      <w:r w:rsidR="00181C62" w:rsidRPr="004959E1">
        <w:rPr>
          <w:rFonts w:ascii="Calibri" w:hAnsi="Calibri"/>
          <w:b/>
          <w:sz w:val="28"/>
          <w:szCs w:val="28"/>
        </w:rPr>
        <w:t>4</w:t>
      </w:r>
      <w:proofErr w:type="gramEnd"/>
    </w:p>
    <w:p w14:paraId="70C885B3" w14:textId="77777777" w:rsidR="00A62DB9" w:rsidRPr="004959E1" w:rsidRDefault="00A62DB9" w:rsidP="00453611">
      <w:pPr>
        <w:ind w:left="-360"/>
        <w:jc w:val="center"/>
        <w:rPr>
          <w:rFonts w:ascii="Calibri" w:hAnsi="Calibri"/>
          <w:sz w:val="28"/>
          <w:szCs w:val="28"/>
        </w:rPr>
      </w:pPr>
    </w:p>
    <w:p w14:paraId="57BE061B" w14:textId="6A632F55" w:rsidR="00A62DB9" w:rsidRPr="004959E1" w:rsidRDefault="000863E4" w:rsidP="00453611">
      <w:pPr>
        <w:ind w:left="-360"/>
        <w:jc w:val="both"/>
        <w:rPr>
          <w:rFonts w:ascii="Calibri" w:hAnsi="Calibri"/>
          <w:sz w:val="28"/>
          <w:szCs w:val="28"/>
        </w:rPr>
      </w:pPr>
      <w:r w:rsidRPr="004959E1">
        <w:rPr>
          <w:rFonts w:ascii="Calibri" w:hAnsi="Calibri"/>
          <w:noProof/>
          <w:sz w:val="28"/>
          <w:szCs w:val="28"/>
          <w:lang w:val="en-CA" w:eastAsia="en-CA"/>
        </w:rPr>
        <mc:AlternateContent>
          <mc:Choice Requires="wps">
            <w:drawing>
              <wp:anchor distT="0" distB="0" distL="114300" distR="114300" simplePos="0" relativeHeight="251657216" behindDoc="0" locked="0" layoutInCell="1" allowOverlap="1" wp14:anchorId="0373D869" wp14:editId="022BEE57">
                <wp:simplePos x="0" y="0"/>
                <wp:positionH relativeFrom="column">
                  <wp:posOffset>38100</wp:posOffset>
                </wp:positionH>
                <wp:positionV relativeFrom="paragraph">
                  <wp:posOffset>40005</wp:posOffset>
                </wp:positionV>
                <wp:extent cx="5486400" cy="0"/>
                <wp:effectExtent l="12700" t="14605" r="25400" b="234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8AC1B08" id="Line_x0020_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15pt" to="435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6Q/RE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"/>
            </w:pict>
          </mc:Fallback>
        </mc:AlternateContent>
      </w:r>
      <w:r w:rsidRPr="004959E1">
        <w:rPr>
          <w:rFonts w:ascii="Calibri" w:hAnsi="Calibri"/>
          <w:noProof/>
          <w:sz w:val="28"/>
          <w:szCs w:val="28"/>
          <w:lang w:val="en-CA" w:eastAsia="en-CA"/>
        </w:rPr>
        <mc:AlternateContent>
          <mc:Choice Requires="wpg">
            <w:drawing>
              <wp:inline distT="0" distB="0" distL="0" distR="0" wp14:anchorId="0E41D8CA" wp14:editId="7739726F">
                <wp:extent cx="5486400" cy="114300"/>
                <wp:effectExtent l="0" t="0" r="0" b="0"/>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114300"/>
                          <a:chOff x="2527" y="3480"/>
                          <a:chExt cx="7200" cy="154"/>
                        </a:xfrm>
                      </wpg:grpSpPr>
                      <wps:wsp>
                        <wps:cNvPr id="5" name="AutoShape 2"/>
                        <wps:cNvSpPr>
                          <a:spLocks noChangeAspect="1" noChangeArrowheads="1" noTextEdit="1"/>
                        </wps:cNvSpPr>
                        <wps:spPr bwMode="auto">
                          <a:xfrm>
                            <a:off x="2527" y="3480"/>
                            <a:ext cx="7200"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xmlns:mv="urn:schemas-microsoft-com:mac:vml" xmlns:mo="http://schemas.microsoft.com/office/mac/office/2008/main">
            <w:pict>
              <v:group w14:anchorId="596D5BAE" id="Group_x0020_3" o:spid="_x0000_s1026" style="width:6in;height:9pt;mso-position-horizontal-relative:char;mso-position-vertical-relative:line" coordorigin="2527,3480" coordsize="7200,1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">
                <o:lock v:ext="edit" aspectratio="t"/>
                <v:rect id="AutoShape_x0020_2" o:spid="_x0000_s1027" style="position:absolute;left:2527;top:3480;width:7200;height:1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OUdwwAA&#10;ANoAAAAPAAAAZHJzL2Rvd25yZXYueG1sRI9Ba8JAFITvgv9heUIvopsWl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KOUdwwAAANoAAAAPAAAAAAAAAAAAAAAAAJcCAABkcnMvZG93&#10;bnJldi54bWxQSwUGAAAAAAQABAD1AAAAhwMAAAAA&#10;" filled="f" stroked="f">
                  <o:lock v:ext="edit" aspectratio="t" text="t"/>
                </v:rect>
                <w10:anchorlock/>
              </v:group>
            </w:pict>
          </mc:Fallback>
        </mc:AlternateContent>
      </w:r>
    </w:p>
    <w:p w14:paraId="2FFD312C" w14:textId="77777777" w:rsidR="00944382" w:rsidRPr="004959E1" w:rsidRDefault="00944382" w:rsidP="00453611">
      <w:pPr>
        <w:ind w:left="-360"/>
        <w:jc w:val="both"/>
        <w:rPr>
          <w:rFonts w:ascii="Calibri" w:hAnsi="Calibri"/>
          <w:sz w:val="28"/>
          <w:szCs w:val="28"/>
        </w:rPr>
      </w:pPr>
    </w:p>
    <w:p w14:paraId="1F542606" w14:textId="77777777" w:rsidR="00944382" w:rsidRPr="004959E1" w:rsidRDefault="00944382" w:rsidP="00453611">
      <w:pPr>
        <w:numPr>
          <w:ilvl w:val="0"/>
          <w:numId w:val="1"/>
        </w:numPr>
        <w:spacing w:after="120"/>
        <w:ind w:left="-360"/>
        <w:jc w:val="both"/>
        <w:rPr>
          <w:rFonts w:ascii="Calibri" w:hAnsi="Calibri"/>
          <w:b/>
          <w:sz w:val="28"/>
          <w:szCs w:val="28"/>
        </w:rPr>
      </w:pPr>
      <w:r w:rsidRPr="004959E1">
        <w:rPr>
          <w:rFonts w:ascii="Calibri" w:hAnsi="Calibri"/>
          <w:b/>
          <w:sz w:val="28"/>
          <w:szCs w:val="28"/>
        </w:rPr>
        <w:t>Registration</w:t>
      </w:r>
      <w:r w:rsidR="00B36649" w:rsidRPr="004959E1">
        <w:rPr>
          <w:rFonts w:ascii="Calibri" w:hAnsi="Calibri"/>
          <w:b/>
          <w:sz w:val="28"/>
          <w:szCs w:val="28"/>
        </w:rPr>
        <w:t xml:space="preserve"> &amp; Rules</w:t>
      </w:r>
    </w:p>
    <w:p w14:paraId="7A438121" w14:textId="35F2B7FA" w:rsidR="00944382" w:rsidRPr="004959E1" w:rsidRDefault="00944382" w:rsidP="00453611">
      <w:pPr>
        <w:spacing w:after="120"/>
        <w:ind w:left="-360"/>
        <w:jc w:val="both"/>
        <w:rPr>
          <w:rFonts w:ascii="Calibri" w:hAnsi="Calibri"/>
          <w:sz w:val="28"/>
          <w:szCs w:val="28"/>
        </w:rPr>
      </w:pPr>
      <w:r w:rsidRPr="004959E1">
        <w:rPr>
          <w:rFonts w:ascii="Calibri" w:hAnsi="Calibri"/>
          <w:sz w:val="28"/>
          <w:szCs w:val="28"/>
        </w:rPr>
        <w:t>Participants can</w:t>
      </w:r>
      <w:r w:rsidR="00A56177">
        <w:rPr>
          <w:rFonts w:ascii="Calibri" w:hAnsi="Calibri"/>
          <w:sz w:val="28"/>
          <w:szCs w:val="28"/>
        </w:rPr>
        <w:t xml:space="preserve"> register</w:t>
      </w:r>
      <w:r w:rsidR="00436A56">
        <w:rPr>
          <w:rFonts w:ascii="Calibri" w:hAnsi="Calibri"/>
          <w:sz w:val="28"/>
          <w:szCs w:val="28"/>
          <w:lang w:val="en-CA"/>
        </w:rPr>
        <w:t xml:space="preserve"> on the BOWEN ISLAND YACHT CLUB website</w:t>
      </w:r>
      <w:r w:rsidR="00DB6F8D">
        <w:rPr>
          <w:rFonts w:ascii="Calibri" w:hAnsi="Calibri"/>
          <w:sz w:val="28"/>
          <w:szCs w:val="28"/>
          <w:lang w:val="en-CA"/>
        </w:rPr>
        <w:t xml:space="preserve"> </w:t>
      </w:r>
      <w:hyperlink r:id="rId9" w:history="1">
        <w:r w:rsidR="00527D01" w:rsidRPr="00B55BAB">
          <w:rPr>
            <w:rStyle w:val="Hyperlink"/>
            <w:rFonts w:ascii="Calibri" w:hAnsi="Calibri"/>
            <w:sz w:val="28"/>
            <w:szCs w:val="28"/>
            <w:lang w:val="en-CA"/>
          </w:rPr>
          <w:t>www.biyc.bc.ca</w:t>
        </w:r>
      </w:hyperlink>
      <w:r w:rsidR="00527D01">
        <w:rPr>
          <w:rFonts w:ascii="Calibri" w:hAnsi="Calibri"/>
          <w:sz w:val="28"/>
          <w:szCs w:val="28"/>
          <w:lang w:val="en-CA"/>
        </w:rPr>
        <w:t xml:space="preserve"> </w:t>
      </w:r>
      <w:r w:rsidR="00436A56">
        <w:rPr>
          <w:rFonts w:ascii="Calibri" w:hAnsi="Calibri"/>
          <w:sz w:val="28"/>
          <w:szCs w:val="28"/>
          <w:lang w:val="en-CA"/>
        </w:rPr>
        <w:t xml:space="preserve">  </w:t>
      </w:r>
      <w:proofErr w:type="gramStart"/>
      <w:r w:rsidR="00DE0E13">
        <w:rPr>
          <w:rFonts w:ascii="Calibri" w:hAnsi="Calibri"/>
          <w:sz w:val="28"/>
          <w:szCs w:val="28"/>
          <w:lang w:val="en-CA"/>
        </w:rPr>
        <w:t>Those</w:t>
      </w:r>
      <w:proofErr w:type="gramEnd"/>
      <w:r w:rsidR="00DE0E13">
        <w:rPr>
          <w:rFonts w:ascii="Calibri" w:hAnsi="Calibri"/>
          <w:sz w:val="28"/>
          <w:szCs w:val="28"/>
          <w:lang w:val="en-CA"/>
        </w:rPr>
        <w:t xml:space="preserve"> yachts registered for the </w:t>
      </w:r>
      <w:r w:rsidR="004367AD">
        <w:rPr>
          <w:rFonts w:ascii="Calibri" w:hAnsi="Calibri"/>
          <w:sz w:val="28"/>
          <w:szCs w:val="28"/>
          <w:lang w:val="en-CA"/>
        </w:rPr>
        <w:t xml:space="preserve">Devils Tankard Fall 2014 series - </w:t>
      </w:r>
      <w:r w:rsidR="001F7CFA">
        <w:rPr>
          <w:rFonts w:ascii="Calibri" w:hAnsi="Calibri"/>
          <w:sz w:val="28"/>
          <w:szCs w:val="28"/>
          <w:lang w:val="en-CA"/>
        </w:rPr>
        <w:t xml:space="preserve">all four (4) races </w:t>
      </w:r>
      <w:r w:rsidR="004367AD">
        <w:rPr>
          <w:rFonts w:ascii="Calibri" w:hAnsi="Calibri"/>
          <w:sz w:val="28"/>
          <w:szCs w:val="28"/>
          <w:lang w:val="en-CA"/>
        </w:rPr>
        <w:t xml:space="preserve">- </w:t>
      </w:r>
      <w:r w:rsidR="00DE0E13">
        <w:rPr>
          <w:rFonts w:ascii="Calibri" w:hAnsi="Calibri"/>
          <w:sz w:val="28"/>
          <w:szCs w:val="28"/>
          <w:lang w:val="en-CA"/>
        </w:rPr>
        <w:t xml:space="preserve">are automatically entered </w:t>
      </w:r>
      <w:r w:rsidR="00B75333">
        <w:rPr>
          <w:rFonts w:ascii="Calibri" w:hAnsi="Calibri"/>
          <w:sz w:val="28"/>
          <w:szCs w:val="28"/>
          <w:lang w:val="en-CA"/>
        </w:rPr>
        <w:t xml:space="preserve">and paid </w:t>
      </w:r>
      <w:r w:rsidR="00DE0E13">
        <w:rPr>
          <w:rFonts w:ascii="Calibri" w:hAnsi="Calibri"/>
          <w:sz w:val="28"/>
          <w:szCs w:val="28"/>
          <w:lang w:val="en-CA"/>
        </w:rPr>
        <w:t xml:space="preserve">in this race.  </w:t>
      </w:r>
      <w:r w:rsidR="00DB6F8D">
        <w:rPr>
          <w:rFonts w:ascii="Calibri" w:hAnsi="Calibri"/>
          <w:sz w:val="28"/>
          <w:szCs w:val="28"/>
          <w:lang w:val="en-CA"/>
        </w:rPr>
        <w:t xml:space="preserve">EHYC MEMBERS ONLY </w:t>
      </w:r>
      <w:r w:rsidR="00C10716">
        <w:rPr>
          <w:rFonts w:ascii="Calibri" w:hAnsi="Calibri"/>
          <w:sz w:val="28"/>
          <w:szCs w:val="28"/>
          <w:lang w:val="en-CA"/>
        </w:rPr>
        <w:t>(</w:t>
      </w:r>
      <w:r w:rsidR="00A11C87">
        <w:rPr>
          <w:rFonts w:ascii="Calibri" w:hAnsi="Calibri"/>
          <w:sz w:val="28"/>
          <w:szCs w:val="28"/>
          <w:lang w:val="en-CA"/>
        </w:rPr>
        <w:t xml:space="preserve">who </w:t>
      </w:r>
      <w:proofErr w:type="gramStart"/>
      <w:r w:rsidR="00A11C87">
        <w:rPr>
          <w:rFonts w:ascii="Calibri" w:hAnsi="Calibri"/>
          <w:sz w:val="28"/>
          <w:szCs w:val="28"/>
          <w:lang w:val="en-CA"/>
        </w:rPr>
        <w:t>are</w:t>
      </w:r>
      <w:proofErr w:type="gramEnd"/>
      <w:r w:rsidR="00A11C87">
        <w:rPr>
          <w:rFonts w:ascii="Calibri" w:hAnsi="Calibri"/>
          <w:sz w:val="28"/>
          <w:szCs w:val="28"/>
          <w:lang w:val="en-CA"/>
        </w:rPr>
        <w:t xml:space="preserve"> </w:t>
      </w:r>
      <w:r w:rsidR="00C438DE">
        <w:rPr>
          <w:rFonts w:ascii="Calibri" w:hAnsi="Calibri"/>
          <w:sz w:val="28"/>
          <w:szCs w:val="28"/>
          <w:lang w:val="en-CA"/>
        </w:rPr>
        <w:t>not</w:t>
      </w:r>
      <w:r w:rsidR="00A11C87">
        <w:rPr>
          <w:rFonts w:ascii="Calibri" w:hAnsi="Calibri"/>
          <w:sz w:val="28"/>
          <w:szCs w:val="28"/>
          <w:lang w:val="en-CA"/>
        </w:rPr>
        <w:t xml:space="preserve"> already registered </w:t>
      </w:r>
      <w:r w:rsidR="008B734A">
        <w:rPr>
          <w:rFonts w:ascii="Calibri" w:hAnsi="Calibri"/>
          <w:sz w:val="28"/>
          <w:szCs w:val="28"/>
          <w:lang w:val="en-CA"/>
        </w:rPr>
        <w:t xml:space="preserve">through the BIYC site) </w:t>
      </w:r>
      <w:r w:rsidR="00C438DE">
        <w:rPr>
          <w:rFonts w:ascii="Calibri" w:hAnsi="Calibri"/>
          <w:sz w:val="28"/>
          <w:szCs w:val="28"/>
          <w:lang w:val="en-CA"/>
        </w:rPr>
        <w:t>can register for this race</w:t>
      </w:r>
      <w:r w:rsidR="00A56177">
        <w:rPr>
          <w:rFonts w:ascii="Calibri" w:hAnsi="Calibri"/>
          <w:sz w:val="28"/>
          <w:szCs w:val="28"/>
        </w:rPr>
        <w:t xml:space="preserve"> </w:t>
      </w:r>
      <w:r w:rsidR="00A56177">
        <w:rPr>
          <w:rFonts w:ascii="Calibri" w:hAnsi="Calibri"/>
          <w:sz w:val="28"/>
          <w:szCs w:val="28"/>
          <w:lang w:val="en-CA"/>
        </w:rPr>
        <w:t xml:space="preserve">by emailing a completed registration form to </w:t>
      </w:r>
      <w:r w:rsidR="00496FD6">
        <w:rPr>
          <w:rFonts w:ascii="Calibri" w:hAnsi="Calibri"/>
          <w:sz w:val="28"/>
          <w:szCs w:val="28"/>
          <w:lang w:val="en-CA"/>
        </w:rPr>
        <w:t>the</w:t>
      </w:r>
      <w:r w:rsidR="00777F96">
        <w:rPr>
          <w:rFonts w:ascii="Calibri" w:hAnsi="Calibri"/>
          <w:sz w:val="28"/>
          <w:szCs w:val="28"/>
          <w:lang w:val="en-CA"/>
        </w:rPr>
        <w:t xml:space="preserve"> EHYC Fleet Captain at </w:t>
      </w:r>
      <w:hyperlink r:id="rId10" w:history="1">
        <w:r w:rsidR="00777F96" w:rsidRPr="00D03C3D">
          <w:rPr>
            <w:rStyle w:val="Hyperlink"/>
            <w:rFonts w:ascii="Calibri" w:hAnsi="Calibri"/>
            <w:sz w:val="28"/>
            <w:szCs w:val="28"/>
            <w:lang w:val="en-CA"/>
          </w:rPr>
          <w:t>Fleetcaptain@ehyc.org</w:t>
        </w:r>
      </w:hyperlink>
      <w:r w:rsidR="00777F96">
        <w:rPr>
          <w:rFonts w:ascii="Calibri" w:hAnsi="Calibri"/>
          <w:sz w:val="28"/>
          <w:szCs w:val="28"/>
          <w:lang w:val="en-CA"/>
        </w:rPr>
        <w:t xml:space="preserve"> any</w:t>
      </w:r>
      <w:r w:rsidRPr="004959E1">
        <w:rPr>
          <w:rFonts w:ascii="Calibri" w:hAnsi="Calibri"/>
          <w:sz w:val="28"/>
          <w:szCs w:val="28"/>
        </w:rPr>
        <w:t xml:space="preserve"> </w:t>
      </w:r>
      <w:r w:rsidR="00777F96">
        <w:rPr>
          <w:rFonts w:ascii="Calibri" w:hAnsi="Calibri"/>
          <w:sz w:val="28"/>
          <w:szCs w:val="28"/>
        </w:rPr>
        <w:t xml:space="preserve">time up to </w:t>
      </w:r>
      <w:r w:rsidR="00777F96">
        <w:rPr>
          <w:rFonts w:ascii="Calibri" w:hAnsi="Calibri"/>
          <w:sz w:val="28"/>
          <w:szCs w:val="28"/>
          <w:lang w:val="en-CA"/>
        </w:rPr>
        <w:t xml:space="preserve">22h00 Saturday, October </w:t>
      </w:r>
      <w:r w:rsidR="006714D1">
        <w:rPr>
          <w:rFonts w:ascii="Calibri" w:hAnsi="Calibri"/>
          <w:sz w:val="28"/>
          <w:szCs w:val="28"/>
          <w:lang w:val="en-CA"/>
        </w:rPr>
        <w:t>18, 2014</w:t>
      </w:r>
      <w:r w:rsidRPr="004959E1">
        <w:rPr>
          <w:rFonts w:ascii="Calibri" w:hAnsi="Calibri"/>
          <w:sz w:val="28"/>
          <w:szCs w:val="28"/>
        </w:rPr>
        <w:t>.</w:t>
      </w:r>
      <w:r w:rsidR="00B37182" w:rsidRPr="004959E1">
        <w:rPr>
          <w:rFonts w:ascii="Calibri" w:hAnsi="Calibri"/>
          <w:sz w:val="28"/>
          <w:szCs w:val="28"/>
        </w:rPr>
        <w:t xml:space="preserve">  </w:t>
      </w:r>
      <w:r w:rsidR="00B36649" w:rsidRPr="004959E1">
        <w:rPr>
          <w:rFonts w:ascii="Calibri" w:hAnsi="Calibri"/>
          <w:sz w:val="28"/>
          <w:szCs w:val="28"/>
        </w:rPr>
        <w:t>The race will be governed by the rules as defined in the ISAF RRS 2013 – 2016.</w:t>
      </w:r>
    </w:p>
    <w:p w14:paraId="0ABDBDBC" w14:textId="77777777" w:rsidR="00944382" w:rsidRPr="004959E1" w:rsidRDefault="00944382" w:rsidP="00453611">
      <w:pPr>
        <w:spacing w:after="120"/>
        <w:ind w:left="-360"/>
        <w:jc w:val="both"/>
        <w:rPr>
          <w:rFonts w:ascii="Calibri" w:hAnsi="Calibri"/>
          <w:b/>
          <w:sz w:val="28"/>
          <w:szCs w:val="28"/>
        </w:rPr>
      </w:pPr>
    </w:p>
    <w:p w14:paraId="2C249AC2" w14:textId="1285F945" w:rsidR="004F0A3A" w:rsidRPr="004959E1" w:rsidRDefault="00B81833" w:rsidP="00453611">
      <w:pPr>
        <w:numPr>
          <w:ilvl w:val="0"/>
          <w:numId w:val="1"/>
        </w:numPr>
        <w:spacing w:after="120"/>
        <w:ind w:left="-360"/>
        <w:jc w:val="both"/>
        <w:rPr>
          <w:rFonts w:ascii="Calibri" w:hAnsi="Calibri"/>
          <w:b/>
          <w:sz w:val="28"/>
          <w:szCs w:val="28"/>
        </w:rPr>
      </w:pPr>
      <w:r>
        <w:rPr>
          <w:rFonts w:ascii="Calibri" w:hAnsi="Calibri"/>
          <w:b/>
          <w:sz w:val="28"/>
          <w:szCs w:val="28"/>
        </w:rPr>
        <w:t>Eligibility</w:t>
      </w:r>
      <w:r>
        <w:rPr>
          <w:rFonts w:ascii="Calibri" w:hAnsi="Calibri"/>
          <w:b/>
          <w:sz w:val="28"/>
          <w:szCs w:val="28"/>
          <w:lang w:val="en-CA"/>
        </w:rPr>
        <w:t xml:space="preserve">, </w:t>
      </w:r>
      <w:r w:rsidR="00944382" w:rsidRPr="004959E1">
        <w:rPr>
          <w:rFonts w:ascii="Calibri" w:hAnsi="Calibri"/>
          <w:b/>
          <w:sz w:val="28"/>
          <w:szCs w:val="28"/>
        </w:rPr>
        <w:t>Entry</w:t>
      </w:r>
      <w:r>
        <w:rPr>
          <w:rFonts w:ascii="Calibri" w:hAnsi="Calibri"/>
          <w:b/>
          <w:sz w:val="28"/>
          <w:szCs w:val="28"/>
          <w:lang w:val="en-CA"/>
        </w:rPr>
        <w:t>, Notice of Race, and Sailing Instructions</w:t>
      </w:r>
    </w:p>
    <w:p w14:paraId="77C021AA" w14:textId="26D1DEF1" w:rsidR="00586272" w:rsidRDefault="008B26E6" w:rsidP="00586272">
      <w:pPr>
        <w:spacing w:after="120"/>
        <w:ind w:left="-360"/>
        <w:jc w:val="both"/>
        <w:rPr>
          <w:rFonts w:ascii="Calibri" w:hAnsi="Calibri"/>
          <w:sz w:val="28"/>
          <w:szCs w:val="28"/>
          <w:lang w:val="en-CA"/>
        </w:rPr>
      </w:pPr>
      <w:r>
        <w:rPr>
          <w:rFonts w:ascii="Calibri" w:hAnsi="Calibri"/>
          <w:sz w:val="28"/>
          <w:szCs w:val="28"/>
          <w:lang w:val="en-CA"/>
        </w:rPr>
        <w:t xml:space="preserve">Please refer to </w:t>
      </w:r>
      <w:r w:rsidR="00312725">
        <w:rPr>
          <w:rFonts w:ascii="Calibri" w:hAnsi="Calibri"/>
          <w:sz w:val="28"/>
          <w:szCs w:val="28"/>
          <w:lang w:val="en-CA"/>
        </w:rPr>
        <w:t xml:space="preserve">the </w:t>
      </w:r>
      <w:r w:rsidR="0068368B">
        <w:rPr>
          <w:rFonts w:ascii="Calibri" w:hAnsi="Calibri"/>
          <w:sz w:val="28"/>
          <w:szCs w:val="28"/>
          <w:lang w:val="en-CA"/>
        </w:rPr>
        <w:t>Devils Tankard Notice of Race and Sailing</w:t>
      </w:r>
      <w:r w:rsidR="00586272">
        <w:rPr>
          <w:rFonts w:ascii="Calibri" w:hAnsi="Calibri"/>
          <w:sz w:val="28"/>
          <w:szCs w:val="28"/>
          <w:lang w:val="en-CA"/>
        </w:rPr>
        <w:t xml:space="preserve"> Instructions at </w:t>
      </w:r>
      <w:hyperlink r:id="rId11" w:history="1">
        <w:r w:rsidR="00586272" w:rsidRPr="00B55BAB">
          <w:rPr>
            <w:rStyle w:val="Hyperlink"/>
            <w:rFonts w:ascii="Calibri" w:hAnsi="Calibri"/>
            <w:sz w:val="28"/>
            <w:szCs w:val="28"/>
            <w:lang w:val="en-CA"/>
          </w:rPr>
          <w:t>www.biyc.bc.ca</w:t>
        </w:r>
      </w:hyperlink>
      <w:r w:rsidR="00046CBB">
        <w:rPr>
          <w:rFonts w:ascii="Calibri" w:hAnsi="Calibri"/>
          <w:sz w:val="28"/>
          <w:szCs w:val="28"/>
          <w:lang w:val="en-CA"/>
        </w:rPr>
        <w:t xml:space="preserve">. </w:t>
      </w:r>
      <w:r w:rsidR="0045095B">
        <w:rPr>
          <w:rFonts w:ascii="Calibri" w:hAnsi="Calibri"/>
          <w:sz w:val="28"/>
          <w:szCs w:val="28"/>
          <w:lang w:val="en-CA"/>
        </w:rPr>
        <w:t>This NOR will supersede any conflicts be</w:t>
      </w:r>
      <w:r w:rsidR="00C07E8A">
        <w:rPr>
          <w:rFonts w:ascii="Calibri" w:hAnsi="Calibri"/>
          <w:sz w:val="28"/>
          <w:szCs w:val="28"/>
          <w:lang w:val="en-CA"/>
        </w:rPr>
        <w:t>tween these notes and the BIYC NOR and SI’s.</w:t>
      </w:r>
    </w:p>
    <w:p w14:paraId="35E9FFCE" w14:textId="1EA13BE7" w:rsidR="00FB616C" w:rsidRDefault="006C2D91" w:rsidP="00586272">
      <w:pPr>
        <w:spacing w:after="120"/>
        <w:ind w:left="-360"/>
        <w:jc w:val="both"/>
        <w:rPr>
          <w:rFonts w:ascii="Calibri" w:hAnsi="Calibri"/>
          <w:sz w:val="28"/>
          <w:szCs w:val="28"/>
          <w:lang w:val="en-CA"/>
        </w:rPr>
      </w:pPr>
      <w:r>
        <w:rPr>
          <w:rFonts w:ascii="Calibri" w:hAnsi="Calibri"/>
          <w:sz w:val="28"/>
          <w:szCs w:val="28"/>
          <w:lang w:val="en-CA"/>
        </w:rPr>
        <w:t>Competitors are asked to pay particular attention to</w:t>
      </w:r>
      <w:r w:rsidR="00087F36">
        <w:rPr>
          <w:rFonts w:ascii="Calibri" w:hAnsi="Calibri"/>
          <w:sz w:val="28"/>
          <w:szCs w:val="28"/>
          <w:lang w:val="en-CA"/>
        </w:rPr>
        <w:t xml:space="preserve"> </w:t>
      </w:r>
      <w:r w:rsidR="00CF2F7D">
        <w:rPr>
          <w:rFonts w:ascii="Calibri" w:hAnsi="Calibri"/>
          <w:sz w:val="28"/>
          <w:szCs w:val="28"/>
          <w:lang w:val="en-CA"/>
        </w:rPr>
        <w:t xml:space="preserve">the signal for course direction described in point 8 below, and the time limit </w:t>
      </w:r>
      <w:r>
        <w:rPr>
          <w:rFonts w:ascii="Calibri" w:hAnsi="Calibri"/>
          <w:sz w:val="28"/>
          <w:szCs w:val="28"/>
          <w:lang w:val="en-CA"/>
        </w:rPr>
        <w:t>described in point 9 below.</w:t>
      </w:r>
    </w:p>
    <w:p w14:paraId="286338AD" w14:textId="77777777" w:rsidR="00586272" w:rsidRPr="008B26E6" w:rsidRDefault="00586272" w:rsidP="00586272">
      <w:pPr>
        <w:spacing w:after="120"/>
        <w:ind w:left="-360"/>
        <w:jc w:val="both"/>
        <w:rPr>
          <w:rFonts w:ascii="Calibri" w:hAnsi="Calibri"/>
          <w:sz w:val="28"/>
          <w:szCs w:val="28"/>
          <w:lang w:val="en-CA"/>
        </w:rPr>
      </w:pPr>
    </w:p>
    <w:p w14:paraId="1FB98AE8" w14:textId="77777777" w:rsidR="004E1FE7" w:rsidRPr="004959E1" w:rsidRDefault="004E1FE7" w:rsidP="00453611">
      <w:pPr>
        <w:spacing w:after="120"/>
        <w:ind w:left="-360"/>
        <w:jc w:val="both"/>
        <w:rPr>
          <w:rFonts w:ascii="Calibri" w:hAnsi="Calibri"/>
          <w:sz w:val="28"/>
          <w:szCs w:val="28"/>
        </w:rPr>
      </w:pPr>
    </w:p>
    <w:p w14:paraId="2C12B5DB" w14:textId="77777777" w:rsidR="00767F13" w:rsidRPr="004959E1" w:rsidRDefault="004E1FE7" w:rsidP="00453611">
      <w:pPr>
        <w:numPr>
          <w:ilvl w:val="0"/>
          <w:numId w:val="1"/>
        </w:numPr>
        <w:spacing w:after="120"/>
        <w:ind w:left="-360"/>
        <w:jc w:val="both"/>
        <w:rPr>
          <w:rFonts w:ascii="Calibri" w:hAnsi="Calibri"/>
          <w:b/>
          <w:sz w:val="28"/>
          <w:szCs w:val="28"/>
        </w:rPr>
      </w:pPr>
      <w:r w:rsidRPr="004959E1">
        <w:rPr>
          <w:rFonts w:ascii="Calibri" w:hAnsi="Calibri"/>
          <w:b/>
          <w:sz w:val="28"/>
          <w:szCs w:val="28"/>
        </w:rPr>
        <w:t>Entry Fee</w:t>
      </w:r>
    </w:p>
    <w:p w14:paraId="64D768A6" w14:textId="4BFA94D8" w:rsidR="00C27E04" w:rsidRPr="004959E1" w:rsidRDefault="00726331" w:rsidP="00453611">
      <w:pPr>
        <w:spacing w:after="120"/>
        <w:ind w:left="-360"/>
        <w:jc w:val="both"/>
        <w:rPr>
          <w:rFonts w:ascii="Calibri" w:hAnsi="Calibri"/>
          <w:sz w:val="28"/>
          <w:szCs w:val="28"/>
        </w:rPr>
      </w:pPr>
      <w:r>
        <w:rPr>
          <w:rFonts w:ascii="Calibri" w:hAnsi="Calibri"/>
          <w:sz w:val="28"/>
          <w:szCs w:val="28"/>
          <w:lang w:val="en-CA"/>
        </w:rPr>
        <w:t>Pa</w:t>
      </w:r>
      <w:r w:rsidR="00781E67">
        <w:rPr>
          <w:rFonts w:ascii="Calibri" w:hAnsi="Calibri"/>
          <w:sz w:val="28"/>
          <w:szCs w:val="28"/>
          <w:lang w:val="en-CA"/>
        </w:rPr>
        <w:t>rticipants who have registered and paid for all four races in the Devils Tankard Fall 2014 series are considered paid for this race</w:t>
      </w:r>
      <w:r w:rsidR="002C7889">
        <w:rPr>
          <w:rFonts w:ascii="Calibri" w:hAnsi="Calibri"/>
          <w:sz w:val="28"/>
          <w:szCs w:val="28"/>
          <w:lang w:val="en-CA"/>
        </w:rPr>
        <w:t xml:space="preserve">.  </w:t>
      </w:r>
      <w:r w:rsidR="004E1FE7" w:rsidRPr="004959E1">
        <w:rPr>
          <w:rFonts w:ascii="Calibri" w:hAnsi="Calibri"/>
          <w:sz w:val="28"/>
          <w:szCs w:val="28"/>
        </w:rPr>
        <w:t>Th</w:t>
      </w:r>
      <w:r w:rsidR="00586272">
        <w:rPr>
          <w:rFonts w:ascii="Calibri" w:hAnsi="Calibri"/>
          <w:sz w:val="28"/>
          <w:szCs w:val="28"/>
        </w:rPr>
        <w:t>e entry fee for this</w:t>
      </w:r>
      <w:r w:rsidR="002C7889">
        <w:rPr>
          <w:rFonts w:ascii="Calibri" w:hAnsi="Calibri"/>
          <w:sz w:val="28"/>
          <w:szCs w:val="28"/>
          <w:lang w:val="en-CA"/>
        </w:rPr>
        <w:t xml:space="preserve"> individual</w:t>
      </w:r>
      <w:r w:rsidR="002C7889">
        <w:rPr>
          <w:rFonts w:ascii="Calibri" w:hAnsi="Calibri"/>
          <w:sz w:val="28"/>
          <w:szCs w:val="28"/>
        </w:rPr>
        <w:t xml:space="preserve"> </w:t>
      </w:r>
      <w:r w:rsidR="002C7889">
        <w:rPr>
          <w:rFonts w:ascii="Calibri" w:hAnsi="Calibri"/>
          <w:sz w:val="28"/>
          <w:szCs w:val="28"/>
          <w:lang w:val="en-CA"/>
        </w:rPr>
        <w:t>race</w:t>
      </w:r>
      <w:r w:rsidR="00586272">
        <w:rPr>
          <w:rFonts w:ascii="Calibri" w:hAnsi="Calibri"/>
          <w:sz w:val="28"/>
          <w:szCs w:val="28"/>
        </w:rPr>
        <w:t xml:space="preserve"> is $</w:t>
      </w:r>
      <w:r w:rsidR="00586272">
        <w:rPr>
          <w:rFonts w:ascii="Calibri" w:hAnsi="Calibri"/>
          <w:sz w:val="28"/>
          <w:szCs w:val="28"/>
          <w:lang w:val="en-CA"/>
        </w:rPr>
        <w:t>12.00</w:t>
      </w:r>
      <w:r w:rsidR="003F138A">
        <w:rPr>
          <w:rFonts w:ascii="Calibri" w:hAnsi="Calibri"/>
          <w:sz w:val="28"/>
          <w:szCs w:val="28"/>
          <w:lang w:val="en-CA"/>
        </w:rPr>
        <w:t xml:space="preserve">, payable as outlined </w:t>
      </w:r>
      <w:r w:rsidR="00746ECA">
        <w:rPr>
          <w:rFonts w:ascii="Calibri" w:hAnsi="Calibri"/>
          <w:sz w:val="28"/>
          <w:szCs w:val="28"/>
          <w:lang w:val="en-CA"/>
        </w:rPr>
        <w:t xml:space="preserve">and provided </w:t>
      </w:r>
      <w:r w:rsidR="003F138A">
        <w:rPr>
          <w:rFonts w:ascii="Calibri" w:hAnsi="Calibri"/>
          <w:sz w:val="28"/>
          <w:szCs w:val="28"/>
          <w:lang w:val="en-CA"/>
        </w:rPr>
        <w:t xml:space="preserve">on the BIYC </w:t>
      </w:r>
      <w:proofErr w:type="gramStart"/>
      <w:r w:rsidR="003F138A">
        <w:rPr>
          <w:rFonts w:ascii="Calibri" w:hAnsi="Calibri"/>
          <w:sz w:val="28"/>
          <w:szCs w:val="28"/>
          <w:lang w:val="en-CA"/>
        </w:rPr>
        <w:lastRenderedPageBreak/>
        <w:t>website</w:t>
      </w:r>
      <w:proofErr w:type="gramEnd"/>
      <w:r w:rsidR="003F138A">
        <w:rPr>
          <w:rFonts w:ascii="Calibri" w:hAnsi="Calibri"/>
          <w:sz w:val="28"/>
          <w:szCs w:val="28"/>
          <w:lang w:val="en-CA"/>
        </w:rPr>
        <w:t xml:space="preserve"> </w:t>
      </w:r>
      <w:hyperlink r:id="rId12" w:history="1">
        <w:r w:rsidR="00893347" w:rsidRPr="00B55BAB">
          <w:rPr>
            <w:rStyle w:val="Hyperlink"/>
            <w:rFonts w:ascii="Calibri" w:hAnsi="Calibri"/>
            <w:sz w:val="28"/>
            <w:szCs w:val="28"/>
            <w:lang w:val="en-CA"/>
          </w:rPr>
          <w:t>www.biyc.bc.ca</w:t>
        </w:r>
      </w:hyperlink>
      <w:r w:rsidR="00893347">
        <w:rPr>
          <w:rFonts w:ascii="Calibri" w:hAnsi="Calibri"/>
          <w:sz w:val="28"/>
          <w:szCs w:val="28"/>
          <w:lang w:val="en-CA"/>
        </w:rPr>
        <w:t xml:space="preserve"> </w:t>
      </w:r>
      <w:r w:rsidR="002C7889">
        <w:rPr>
          <w:rFonts w:ascii="Calibri" w:hAnsi="Calibri"/>
          <w:sz w:val="28"/>
          <w:szCs w:val="28"/>
          <w:lang w:val="en-CA"/>
        </w:rPr>
        <w:t xml:space="preserve"> </w:t>
      </w:r>
      <w:r w:rsidR="00893347">
        <w:rPr>
          <w:rFonts w:ascii="Calibri" w:hAnsi="Calibri"/>
          <w:sz w:val="28"/>
          <w:szCs w:val="28"/>
          <w:lang w:val="en-CA"/>
        </w:rPr>
        <w:t xml:space="preserve">EHYC members who register through the EHYC </w:t>
      </w:r>
      <w:r w:rsidR="0085362B">
        <w:rPr>
          <w:rFonts w:ascii="Calibri" w:hAnsi="Calibri"/>
          <w:sz w:val="28"/>
          <w:szCs w:val="28"/>
          <w:lang w:val="en-CA"/>
        </w:rPr>
        <w:t xml:space="preserve">Fleet Captain as outlined </w:t>
      </w:r>
      <w:r w:rsidR="00087F36">
        <w:rPr>
          <w:rFonts w:ascii="Calibri" w:hAnsi="Calibri"/>
          <w:sz w:val="28"/>
          <w:szCs w:val="28"/>
          <w:lang w:val="en-CA"/>
        </w:rPr>
        <w:t xml:space="preserve">in point 1 </w:t>
      </w:r>
      <w:r w:rsidR="0085362B">
        <w:rPr>
          <w:rFonts w:ascii="Calibri" w:hAnsi="Calibri"/>
          <w:sz w:val="28"/>
          <w:szCs w:val="28"/>
          <w:lang w:val="en-CA"/>
        </w:rPr>
        <w:t xml:space="preserve">above will be invoiced. </w:t>
      </w:r>
      <w:r w:rsidR="00BB6D74">
        <w:rPr>
          <w:rFonts w:ascii="Calibri" w:hAnsi="Calibri"/>
          <w:sz w:val="28"/>
          <w:szCs w:val="28"/>
          <w:lang w:val="en-CA"/>
        </w:rPr>
        <w:t xml:space="preserve">All racers and crews are invited to a </w:t>
      </w:r>
      <w:proofErr w:type="spellStart"/>
      <w:r w:rsidR="00BB6D74">
        <w:rPr>
          <w:rFonts w:ascii="Calibri" w:hAnsi="Calibri"/>
          <w:sz w:val="28"/>
          <w:szCs w:val="28"/>
          <w:lang w:val="en-CA"/>
        </w:rPr>
        <w:t>post race</w:t>
      </w:r>
      <w:proofErr w:type="spellEnd"/>
      <w:r w:rsidR="00BB6D74">
        <w:rPr>
          <w:rFonts w:ascii="Calibri" w:hAnsi="Calibri"/>
          <w:sz w:val="28"/>
          <w:szCs w:val="28"/>
          <w:lang w:val="en-CA"/>
        </w:rPr>
        <w:t xml:space="preserve"> BBQ and trophy pre</w:t>
      </w:r>
      <w:r w:rsidR="00200AE8">
        <w:rPr>
          <w:rFonts w:ascii="Calibri" w:hAnsi="Calibri"/>
          <w:sz w:val="28"/>
          <w:szCs w:val="28"/>
          <w:lang w:val="en-CA"/>
        </w:rPr>
        <w:t xml:space="preserve">sentation </w:t>
      </w:r>
      <w:r w:rsidR="00BB6D74">
        <w:rPr>
          <w:rFonts w:ascii="Calibri" w:hAnsi="Calibri"/>
          <w:sz w:val="28"/>
          <w:szCs w:val="28"/>
          <w:lang w:val="en-CA"/>
        </w:rPr>
        <w:t>at EHYC following the race.</w:t>
      </w:r>
      <w:r w:rsidR="00671539">
        <w:rPr>
          <w:rFonts w:ascii="Calibri" w:hAnsi="Calibri"/>
          <w:sz w:val="28"/>
          <w:szCs w:val="28"/>
          <w:lang w:val="en-CA"/>
        </w:rPr>
        <w:t xml:space="preserve">  </w:t>
      </w:r>
      <w:r w:rsidR="00204E45">
        <w:rPr>
          <w:rFonts w:ascii="Calibri" w:hAnsi="Calibri"/>
          <w:sz w:val="28"/>
          <w:szCs w:val="28"/>
          <w:lang w:val="en-CA"/>
        </w:rPr>
        <w:t>$5.00 ticket</w:t>
      </w:r>
      <w:r w:rsidR="00200AE8">
        <w:rPr>
          <w:rFonts w:ascii="Calibri" w:hAnsi="Calibri"/>
          <w:sz w:val="28"/>
          <w:szCs w:val="28"/>
          <w:lang w:val="en-CA"/>
        </w:rPr>
        <w:t>s are</w:t>
      </w:r>
      <w:r w:rsidR="00204E45">
        <w:rPr>
          <w:rFonts w:ascii="Calibri" w:hAnsi="Calibri"/>
          <w:sz w:val="28"/>
          <w:szCs w:val="28"/>
          <w:lang w:val="en-CA"/>
        </w:rPr>
        <w:t xml:space="preserve"> available </w:t>
      </w:r>
      <w:r w:rsidR="00671539">
        <w:rPr>
          <w:rFonts w:ascii="Calibri" w:hAnsi="Calibri"/>
          <w:sz w:val="28"/>
          <w:szCs w:val="28"/>
          <w:lang w:val="en-CA"/>
        </w:rPr>
        <w:t xml:space="preserve">at the club on race day </w:t>
      </w:r>
      <w:r w:rsidR="00200AE8">
        <w:rPr>
          <w:rFonts w:ascii="Calibri" w:hAnsi="Calibri"/>
          <w:sz w:val="28"/>
          <w:szCs w:val="28"/>
          <w:lang w:val="en-CA"/>
        </w:rPr>
        <w:t xml:space="preserve">for </w:t>
      </w:r>
      <w:r w:rsidR="00D023EB" w:rsidRPr="004959E1">
        <w:rPr>
          <w:rFonts w:ascii="Calibri" w:hAnsi="Calibri"/>
          <w:sz w:val="28"/>
          <w:szCs w:val="28"/>
        </w:rPr>
        <w:t>a beverage</w:t>
      </w:r>
      <w:r w:rsidR="004E1FE7" w:rsidRPr="004959E1">
        <w:rPr>
          <w:rFonts w:ascii="Calibri" w:hAnsi="Calibri"/>
          <w:sz w:val="28"/>
          <w:szCs w:val="28"/>
        </w:rPr>
        <w:t xml:space="preserve"> and </w:t>
      </w:r>
      <w:r w:rsidR="00181C62" w:rsidRPr="004959E1">
        <w:rPr>
          <w:rFonts w:ascii="Calibri" w:hAnsi="Calibri"/>
          <w:sz w:val="28"/>
          <w:szCs w:val="28"/>
        </w:rPr>
        <w:t>burger</w:t>
      </w:r>
      <w:r w:rsidR="008E6F37">
        <w:rPr>
          <w:rFonts w:ascii="Calibri" w:hAnsi="Calibri"/>
          <w:sz w:val="28"/>
          <w:szCs w:val="28"/>
        </w:rPr>
        <w:t xml:space="preserve"> </w:t>
      </w:r>
      <w:r w:rsidR="008E6F37">
        <w:rPr>
          <w:rFonts w:ascii="Calibri" w:hAnsi="Calibri"/>
          <w:sz w:val="28"/>
          <w:szCs w:val="28"/>
          <w:lang w:val="en-CA"/>
        </w:rPr>
        <w:t>at</w:t>
      </w:r>
      <w:r w:rsidR="004E1FE7" w:rsidRPr="004959E1">
        <w:rPr>
          <w:rFonts w:ascii="Calibri" w:hAnsi="Calibri"/>
          <w:sz w:val="28"/>
          <w:szCs w:val="28"/>
        </w:rPr>
        <w:t xml:space="preserve"> the post-race </w:t>
      </w:r>
      <w:r w:rsidR="00087F36">
        <w:rPr>
          <w:rFonts w:ascii="Calibri" w:hAnsi="Calibri"/>
          <w:sz w:val="28"/>
          <w:szCs w:val="28"/>
        </w:rPr>
        <w:t>event</w:t>
      </w:r>
      <w:r w:rsidR="00087F36">
        <w:rPr>
          <w:rFonts w:ascii="Calibri" w:hAnsi="Calibri"/>
          <w:sz w:val="28"/>
          <w:szCs w:val="28"/>
          <w:lang w:val="en-CA"/>
        </w:rPr>
        <w:t>.</w:t>
      </w:r>
      <w:r w:rsidR="00C27E04" w:rsidRPr="004959E1">
        <w:rPr>
          <w:rFonts w:ascii="Calibri" w:hAnsi="Calibri"/>
          <w:sz w:val="28"/>
          <w:szCs w:val="28"/>
        </w:rPr>
        <w:t xml:space="preserve">  Additional </w:t>
      </w:r>
      <w:r w:rsidR="00EC4DC6" w:rsidRPr="004959E1">
        <w:rPr>
          <w:rFonts w:ascii="Calibri" w:hAnsi="Calibri"/>
          <w:sz w:val="28"/>
          <w:szCs w:val="28"/>
        </w:rPr>
        <w:t>burger</w:t>
      </w:r>
      <w:r w:rsidR="00D023EB" w:rsidRPr="004959E1">
        <w:rPr>
          <w:rFonts w:ascii="Calibri" w:hAnsi="Calibri"/>
          <w:sz w:val="28"/>
          <w:szCs w:val="28"/>
        </w:rPr>
        <w:t xml:space="preserve"> and beverage is</w:t>
      </w:r>
      <w:r w:rsidR="00C27E04" w:rsidRPr="004959E1">
        <w:rPr>
          <w:rFonts w:ascii="Calibri" w:hAnsi="Calibri"/>
          <w:sz w:val="28"/>
          <w:szCs w:val="28"/>
        </w:rPr>
        <w:t xml:space="preserve"> $</w:t>
      </w:r>
      <w:r w:rsidR="008E6F37">
        <w:rPr>
          <w:rFonts w:ascii="Calibri" w:hAnsi="Calibri"/>
          <w:sz w:val="28"/>
          <w:szCs w:val="28"/>
          <w:lang w:val="en-CA"/>
        </w:rPr>
        <w:t>5.</w:t>
      </w:r>
      <w:r w:rsidR="00C27E04" w:rsidRPr="004959E1">
        <w:rPr>
          <w:rFonts w:ascii="Calibri" w:hAnsi="Calibri"/>
          <w:sz w:val="28"/>
          <w:szCs w:val="28"/>
        </w:rPr>
        <w:t>00 or separately for $</w:t>
      </w:r>
      <w:r w:rsidR="00220FCE" w:rsidRPr="004959E1">
        <w:rPr>
          <w:rFonts w:ascii="Calibri" w:hAnsi="Calibri"/>
          <w:sz w:val="28"/>
          <w:szCs w:val="28"/>
        </w:rPr>
        <w:t>3</w:t>
      </w:r>
      <w:r w:rsidR="00C27E04" w:rsidRPr="004959E1">
        <w:rPr>
          <w:rFonts w:ascii="Calibri" w:hAnsi="Calibri"/>
          <w:sz w:val="28"/>
          <w:szCs w:val="28"/>
        </w:rPr>
        <w:t>.</w:t>
      </w:r>
      <w:r w:rsidR="00220FCE" w:rsidRPr="004959E1">
        <w:rPr>
          <w:rFonts w:ascii="Calibri" w:hAnsi="Calibri"/>
          <w:sz w:val="28"/>
          <w:szCs w:val="28"/>
        </w:rPr>
        <w:t>0</w:t>
      </w:r>
      <w:r w:rsidR="00C27E04" w:rsidRPr="004959E1">
        <w:rPr>
          <w:rFonts w:ascii="Calibri" w:hAnsi="Calibri"/>
          <w:sz w:val="28"/>
          <w:szCs w:val="28"/>
        </w:rPr>
        <w:t>0.</w:t>
      </w:r>
    </w:p>
    <w:p w14:paraId="36D69D32" w14:textId="77777777" w:rsidR="00A36E3D" w:rsidRPr="004959E1" w:rsidRDefault="00A36E3D" w:rsidP="00453611">
      <w:pPr>
        <w:spacing w:after="120"/>
        <w:ind w:left="-360"/>
        <w:jc w:val="both"/>
        <w:rPr>
          <w:rFonts w:ascii="Calibri" w:hAnsi="Calibri"/>
          <w:sz w:val="28"/>
          <w:szCs w:val="28"/>
        </w:rPr>
      </w:pPr>
    </w:p>
    <w:p w14:paraId="6259486D" w14:textId="77777777" w:rsidR="00C27E04" w:rsidRPr="004959E1" w:rsidRDefault="00C27E04" w:rsidP="00453611">
      <w:pPr>
        <w:numPr>
          <w:ilvl w:val="0"/>
          <w:numId w:val="1"/>
        </w:numPr>
        <w:spacing w:after="120"/>
        <w:ind w:left="-360"/>
        <w:jc w:val="both"/>
        <w:rPr>
          <w:rFonts w:ascii="Calibri" w:hAnsi="Calibri"/>
          <w:b/>
          <w:sz w:val="28"/>
          <w:szCs w:val="28"/>
        </w:rPr>
      </w:pPr>
      <w:r w:rsidRPr="004959E1">
        <w:rPr>
          <w:rFonts w:ascii="Calibri" w:hAnsi="Calibri"/>
          <w:b/>
          <w:sz w:val="28"/>
          <w:szCs w:val="28"/>
        </w:rPr>
        <w:t>Divisions</w:t>
      </w:r>
    </w:p>
    <w:p w14:paraId="163C5F75" w14:textId="77777777" w:rsidR="00453611" w:rsidRPr="004959E1" w:rsidRDefault="00C27E04" w:rsidP="00453611">
      <w:pPr>
        <w:spacing w:after="120"/>
        <w:ind w:left="-360"/>
        <w:jc w:val="both"/>
        <w:rPr>
          <w:rFonts w:ascii="Calibri" w:hAnsi="Calibri"/>
          <w:sz w:val="28"/>
          <w:szCs w:val="28"/>
        </w:rPr>
      </w:pPr>
      <w:r w:rsidRPr="004959E1">
        <w:rPr>
          <w:rFonts w:ascii="Calibri" w:hAnsi="Calibri"/>
          <w:sz w:val="28"/>
          <w:szCs w:val="28"/>
        </w:rPr>
        <w:t xml:space="preserve">There will be </w:t>
      </w:r>
      <w:r w:rsidR="00A36E3D" w:rsidRPr="004959E1">
        <w:rPr>
          <w:rFonts w:ascii="Calibri" w:hAnsi="Calibri"/>
          <w:sz w:val="28"/>
          <w:szCs w:val="28"/>
        </w:rPr>
        <w:t>two</w:t>
      </w:r>
      <w:r w:rsidRPr="004959E1">
        <w:rPr>
          <w:rFonts w:ascii="Calibri" w:hAnsi="Calibri"/>
          <w:sz w:val="28"/>
          <w:szCs w:val="28"/>
        </w:rPr>
        <w:t xml:space="preserve"> division</w:t>
      </w:r>
      <w:r w:rsidR="00A36E3D" w:rsidRPr="004959E1">
        <w:rPr>
          <w:rFonts w:ascii="Calibri" w:hAnsi="Calibri"/>
          <w:sz w:val="28"/>
          <w:szCs w:val="28"/>
        </w:rPr>
        <w:t>s</w:t>
      </w:r>
      <w:r w:rsidRPr="004959E1">
        <w:rPr>
          <w:rFonts w:ascii="Calibri" w:hAnsi="Calibri"/>
          <w:sz w:val="28"/>
          <w:szCs w:val="28"/>
        </w:rPr>
        <w:t xml:space="preserve"> for this race.</w:t>
      </w:r>
    </w:p>
    <w:p w14:paraId="2526C786" w14:textId="77777777" w:rsidR="00453611" w:rsidRPr="004959E1" w:rsidRDefault="00A36E3D" w:rsidP="00453611">
      <w:pPr>
        <w:spacing w:after="120"/>
        <w:ind w:left="-360"/>
        <w:jc w:val="both"/>
        <w:rPr>
          <w:rFonts w:ascii="Calibri" w:hAnsi="Calibri"/>
          <w:sz w:val="28"/>
          <w:szCs w:val="28"/>
        </w:rPr>
      </w:pPr>
      <w:r w:rsidRPr="004959E1">
        <w:rPr>
          <w:rFonts w:ascii="Calibri" w:hAnsi="Calibri"/>
          <w:sz w:val="28"/>
          <w:szCs w:val="28"/>
        </w:rPr>
        <w:t>D</w:t>
      </w:r>
      <w:r w:rsidR="00D023EB" w:rsidRPr="004959E1">
        <w:rPr>
          <w:rFonts w:ascii="Calibri" w:hAnsi="Calibri"/>
          <w:sz w:val="28"/>
          <w:szCs w:val="28"/>
        </w:rPr>
        <w:t>ivision A for boats with flying sails.</w:t>
      </w:r>
    </w:p>
    <w:p w14:paraId="5BC1261C" w14:textId="4A3B17E8" w:rsidR="00C27E04" w:rsidRPr="005A7269" w:rsidRDefault="00D023EB" w:rsidP="00453611">
      <w:pPr>
        <w:spacing w:after="120"/>
        <w:ind w:left="-360"/>
        <w:jc w:val="both"/>
        <w:rPr>
          <w:rFonts w:ascii="Calibri" w:hAnsi="Calibri"/>
          <w:sz w:val="28"/>
          <w:szCs w:val="28"/>
          <w:lang w:val="en-CA"/>
        </w:rPr>
      </w:pPr>
      <w:r w:rsidRPr="004959E1">
        <w:rPr>
          <w:rFonts w:ascii="Calibri" w:hAnsi="Calibri"/>
          <w:sz w:val="28"/>
          <w:szCs w:val="28"/>
        </w:rPr>
        <w:t>Division B for boats with no flying sails</w:t>
      </w:r>
      <w:r w:rsidR="005A7269">
        <w:rPr>
          <w:rFonts w:ascii="Calibri" w:hAnsi="Calibri"/>
          <w:sz w:val="28"/>
          <w:szCs w:val="28"/>
          <w:lang w:val="en-CA"/>
        </w:rPr>
        <w:t>.</w:t>
      </w:r>
    </w:p>
    <w:p w14:paraId="1BDFF67C" w14:textId="77777777" w:rsidR="00C27E04" w:rsidRPr="004959E1" w:rsidRDefault="00C27E04" w:rsidP="00453611">
      <w:pPr>
        <w:spacing w:after="120"/>
        <w:ind w:left="-360"/>
        <w:jc w:val="both"/>
        <w:rPr>
          <w:rFonts w:ascii="Calibri" w:hAnsi="Calibri"/>
          <w:sz w:val="28"/>
          <w:szCs w:val="28"/>
        </w:rPr>
      </w:pPr>
    </w:p>
    <w:p w14:paraId="79FFC59D" w14:textId="77777777" w:rsidR="00C27E04" w:rsidRPr="004959E1" w:rsidRDefault="00C27E04" w:rsidP="00453611">
      <w:pPr>
        <w:numPr>
          <w:ilvl w:val="0"/>
          <w:numId w:val="1"/>
        </w:numPr>
        <w:spacing w:after="120"/>
        <w:ind w:left="-360"/>
        <w:jc w:val="both"/>
        <w:rPr>
          <w:rFonts w:ascii="Calibri" w:hAnsi="Calibri"/>
          <w:b/>
          <w:sz w:val="28"/>
          <w:szCs w:val="28"/>
        </w:rPr>
      </w:pPr>
      <w:r w:rsidRPr="004959E1">
        <w:rPr>
          <w:rFonts w:ascii="Calibri" w:hAnsi="Calibri"/>
          <w:b/>
          <w:sz w:val="28"/>
          <w:szCs w:val="28"/>
        </w:rPr>
        <w:t>Skippers Meeting</w:t>
      </w:r>
      <w:r w:rsidR="00CB0287" w:rsidRPr="004959E1">
        <w:rPr>
          <w:rFonts w:ascii="Calibri" w:hAnsi="Calibri"/>
          <w:b/>
          <w:sz w:val="28"/>
          <w:szCs w:val="28"/>
        </w:rPr>
        <w:t xml:space="preserve"> &amp; Safety</w:t>
      </w:r>
    </w:p>
    <w:p w14:paraId="7D9EE2C8" w14:textId="0A38B0E9" w:rsidR="00CB0287" w:rsidRPr="007A3227" w:rsidRDefault="007A3227" w:rsidP="007A3227">
      <w:pPr>
        <w:spacing w:after="120"/>
        <w:ind w:left="-360"/>
        <w:jc w:val="both"/>
        <w:rPr>
          <w:rFonts w:ascii="Calibri" w:hAnsi="Calibri"/>
          <w:sz w:val="28"/>
          <w:szCs w:val="28"/>
          <w:lang w:val="en-CA"/>
        </w:rPr>
      </w:pPr>
      <w:r>
        <w:rPr>
          <w:rFonts w:ascii="Calibri" w:hAnsi="Calibri"/>
          <w:sz w:val="28"/>
          <w:szCs w:val="28"/>
          <w:lang w:val="en-CA"/>
        </w:rPr>
        <w:t xml:space="preserve">No </w:t>
      </w:r>
      <w:r w:rsidR="00777031">
        <w:rPr>
          <w:rFonts w:ascii="Calibri" w:hAnsi="Calibri"/>
          <w:sz w:val="28"/>
          <w:szCs w:val="28"/>
        </w:rPr>
        <w:t>skippers meeting will be held</w:t>
      </w:r>
      <w:r>
        <w:rPr>
          <w:rFonts w:ascii="Calibri" w:hAnsi="Calibri"/>
          <w:sz w:val="28"/>
          <w:szCs w:val="28"/>
          <w:lang w:val="en-CA"/>
        </w:rPr>
        <w:t>.</w:t>
      </w:r>
    </w:p>
    <w:p w14:paraId="536F103C" w14:textId="77777777" w:rsidR="00CB0287" w:rsidRPr="004959E1" w:rsidRDefault="00CB0287" w:rsidP="00453611">
      <w:pPr>
        <w:spacing w:after="120"/>
        <w:ind w:left="-360"/>
        <w:jc w:val="both"/>
        <w:rPr>
          <w:rFonts w:ascii="Calibri" w:hAnsi="Calibri"/>
          <w:sz w:val="28"/>
          <w:szCs w:val="28"/>
        </w:rPr>
      </w:pPr>
      <w:r w:rsidRPr="004959E1">
        <w:rPr>
          <w:rFonts w:ascii="Calibri" w:hAnsi="Calibri"/>
          <w:sz w:val="28"/>
          <w:szCs w:val="28"/>
        </w:rPr>
        <w:t>The race committee will monitor and communicate as required on VHF Channel 73.</w:t>
      </w:r>
    </w:p>
    <w:p w14:paraId="66CEB81E" w14:textId="77777777" w:rsidR="00CB0287" w:rsidRPr="004959E1" w:rsidRDefault="00CB0287" w:rsidP="00453611">
      <w:pPr>
        <w:spacing w:after="120"/>
        <w:ind w:left="-360"/>
        <w:jc w:val="both"/>
        <w:rPr>
          <w:rFonts w:ascii="Calibri" w:hAnsi="Calibri"/>
          <w:sz w:val="28"/>
          <w:szCs w:val="28"/>
        </w:rPr>
      </w:pPr>
      <w:r w:rsidRPr="004959E1">
        <w:rPr>
          <w:rFonts w:ascii="Calibri" w:hAnsi="Calibri"/>
          <w:sz w:val="28"/>
          <w:szCs w:val="28"/>
        </w:rPr>
        <w:t>All yachts must check in with the race committee by hailing the committee once the committee boat has established its position, or calling on Channel 73.</w:t>
      </w:r>
    </w:p>
    <w:p w14:paraId="237A4D70" w14:textId="77777777" w:rsidR="00C27E04" w:rsidRPr="004959E1" w:rsidRDefault="00C27E04" w:rsidP="00453611">
      <w:pPr>
        <w:spacing w:after="120"/>
        <w:ind w:left="-360"/>
        <w:jc w:val="both"/>
        <w:rPr>
          <w:rFonts w:ascii="Calibri" w:hAnsi="Calibri"/>
          <w:sz w:val="28"/>
          <w:szCs w:val="28"/>
        </w:rPr>
      </w:pPr>
    </w:p>
    <w:p w14:paraId="25F982CD" w14:textId="77777777" w:rsidR="00C27E04" w:rsidRPr="004959E1" w:rsidRDefault="00C27E04" w:rsidP="00453611">
      <w:pPr>
        <w:numPr>
          <w:ilvl w:val="0"/>
          <w:numId w:val="1"/>
        </w:numPr>
        <w:spacing w:after="120"/>
        <w:ind w:left="-360"/>
        <w:jc w:val="both"/>
        <w:rPr>
          <w:rFonts w:ascii="Calibri" w:hAnsi="Calibri"/>
          <w:b/>
          <w:sz w:val="28"/>
          <w:szCs w:val="28"/>
        </w:rPr>
      </w:pPr>
      <w:r w:rsidRPr="004959E1">
        <w:rPr>
          <w:rFonts w:ascii="Calibri" w:hAnsi="Calibri"/>
          <w:b/>
          <w:sz w:val="28"/>
          <w:szCs w:val="28"/>
        </w:rPr>
        <w:t>Start</w:t>
      </w:r>
    </w:p>
    <w:p w14:paraId="701BC664" w14:textId="77777777" w:rsidR="00C27E04" w:rsidRPr="004959E1" w:rsidRDefault="00C27E04" w:rsidP="00453611">
      <w:pPr>
        <w:spacing w:after="120"/>
        <w:ind w:left="-360"/>
        <w:jc w:val="both"/>
        <w:rPr>
          <w:rFonts w:ascii="Calibri" w:hAnsi="Calibri"/>
          <w:sz w:val="28"/>
          <w:szCs w:val="28"/>
        </w:rPr>
      </w:pPr>
      <w:r w:rsidRPr="004959E1">
        <w:rPr>
          <w:rFonts w:ascii="Calibri" w:hAnsi="Calibri"/>
          <w:sz w:val="28"/>
          <w:szCs w:val="28"/>
        </w:rPr>
        <w:t>The 5 minute start sequence will commence at 10:25 AM.</w:t>
      </w:r>
      <w:r w:rsidR="00D023EB" w:rsidRPr="004959E1">
        <w:rPr>
          <w:rFonts w:ascii="Calibri" w:hAnsi="Calibri"/>
          <w:sz w:val="28"/>
          <w:szCs w:val="28"/>
        </w:rPr>
        <w:t xml:space="preserve"> Both Divisions start at the same time.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043"/>
        <w:gridCol w:w="2019"/>
        <w:gridCol w:w="2012"/>
      </w:tblGrid>
      <w:tr w:rsidR="00EE013D" w14:paraId="5986EF8D" w14:textId="77777777" w:rsidTr="004959E1">
        <w:tc>
          <w:tcPr>
            <w:tcW w:w="2215" w:type="dxa"/>
            <w:shd w:val="clear" w:color="auto" w:fill="auto"/>
          </w:tcPr>
          <w:p w14:paraId="7496D4F3" w14:textId="77777777" w:rsidR="00EE013D" w:rsidRDefault="00EE013D" w:rsidP="004959E1">
            <w:pPr>
              <w:spacing w:after="120"/>
            </w:pPr>
            <w:r>
              <w:t>SIGNAL</w:t>
            </w:r>
          </w:p>
        </w:tc>
        <w:tc>
          <w:tcPr>
            <w:tcW w:w="2215" w:type="dxa"/>
            <w:shd w:val="clear" w:color="auto" w:fill="auto"/>
          </w:tcPr>
          <w:p w14:paraId="59745A66" w14:textId="77777777" w:rsidR="00EE013D" w:rsidRDefault="00EE013D" w:rsidP="004959E1">
            <w:pPr>
              <w:spacing w:after="120"/>
            </w:pPr>
            <w:r>
              <w:t>SHAPE</w:t>
            </w:r>
          </w:p>
        </w:tc>
        <w:tc>
          <w:tcPr>
            <w:tcW w:w="2216" w:type="dxa"/>
            <w:shd w:val="clear" w:color="auto" w:fill="auto"/>
          </w:tcPr>
          <w:p w14:paraId="5FBCD917" w14:textId="77777777" w:rsidR="00EE013D" w:rsidRDefault="00EE013D" w:rsidP="004959E1">
            <w:pPr>
              <w:spacing w:after="120"/>
            </w:pPr>
            <w:r>
              <w:t>SOUND</w:t>
            </w:r>
          </w:p>
        </w:tc>
        <w:tc>
          <w:tcPr>
            <w:tcW w:w="2216" w:type="dxa"/>
            <w:shd w:val="clear" w:color="auto" w:fill="auto"/>
          </w:tcPr>
          <w:p w14:paraId="6AE11F9E" w14:textId="77777777" w:rsidR="00EE013D" w:rsidRDefault="00EE013D" w:rsidP="004959E1">
            <w:pPr>
              <w:spacing w:after="120"/>
            </w:pPr>
            <w:r>
              <w:t>TIME TO START</w:t>
            </w:r>
          </w:p>
        </w:tc>
      </w:tr>
      <w:tr w:rsidR="00EE013D" w14:paraId="0BAEFA42" w14:textId="77777777" w:rsidTr="004959E1">
        <w:tc>
          <w:tcPr>
            <w:tcW w:w="2215" w:type="dxa"/>
            <w:shd w:val="clear" w:color="auto" w:fill="auto"/>
          </w:tcPr>
          <w:p w14:paraId="28A0D781" w14:textId="77777777" w:rsidR="00EE013D" w:rsidRDefault="00EE013D" w:rsidP="004959E1">
            <w:pPr>
              <w:spacing w:after="120"/>
            </w:pPr>
            <w:r>
              <w:t>Warning</w:t>
            </w:r>
          </w:p>
        </w:tc>
        <w:tc>
          <w:tcPr>
            <w:tcW w:w="2215" w:type="dxa"/>
            <w:shd w:val="clear" w:color="auto" w:fill="auto"/>
          </w:tcPr>
          <w:p w14:paraId="3D783D31" w14:textId="77777777" w:rsidR="00EE013D" w:rsidRDefault="00EE013D" w:rsidP="004959E1">
            <w:pPr>
              <w:spacing w:after="120"/>
            </w:pPr>
            <w:r>
              <w:t>Code Flag “1” Displayed</w:t>
            </w:r>
          </w:p>
        </w:tc>
        <w:tc>
          <w:tcPr>
            <w:tcW w:w="2216" w:type="dxa"/>
            <w:shd w:val="clear" w:color="auto" w:fill="auto"/>
          </w:tcPr>
          <w:p w14:paraId="48D045A9" w14:textId="77777777" w:rsidR="00EE013D" w:rsidRDefault="00EE013D" w:rsidP="004959E1">
            <w:pPr>
              <w:spacing w:after="120"/>
            </w:pPr>
            <w:r>
              <w:t>1 Horn Blast</w:t>
            </w:r>
          </w:p>
        </w:tc>
        <w:tc>
          <w:tcPr>
            <w:tcW w:w="2216" w:type="dxa"/>
            <w:shd w:val="clear" w:color="auto" w:fill="auto"/>
          </w:tcPr>
          <w:p w14:paraId="790D3B75" w14:textId="77777777" w:rsidR="00EE013D" w:rsidRDefault="00EE013D" w:rsidP="004959E1">
            <w:pPr>
              <w:spacing w:after="120"/>
            </w:pPr>
            <w:r>
              <w:t>5 Minutes</w:t>
            </w:r>
          </w:p>
        </w:tc>
      </w:tr>
      <w:tr w:rsidR="00EE013D" w14:paraId="227BEDC3" w14:textId="77777777" w:rsidTr="004959E1">
        <w:tc>
          <w:tcPr>
            <w:tcW w:w="2215" w:type="dxa"/>
            <w:shd w:val="clear" w:color="auto" w:fill="auto"/>
          </w:tcPr>
          <w:p w14:paraId="52C3681A" w14:textId="77777777" w:rsidR="00EE013D" w:rsidRDefault="00EE013D" w:rsidP="004959E1">
            <w:pPr>
              <w:spacing w:after="120"/>
            </w:pPr>
            <w:r>
              <w:t>Preparatory</w:t>
            </w:r>
          </w:p>
        </w:tc>
        <w:tc>
          <w:tcPr>
            <w:tcW w:w="2215" w:type="dxa"/>
            <w:shd w:val="clear" w:color="auto" w:fill="auto"/>
          </w:tcPr>
          <w:p w14:paraId="2D7D9B24" w14:textId="77777777" w:rsidR="00EE013D" w:rsidRDefault="00EE013D" w:rsidP="004959E1">
            <w:pPr>
              <w:spacing w:after="120"/>
            </w:pPr>
            <w:r>
              <w:t>Code Flag “P” Displayed</w:t>
            </w:r>
          </w:p>
        </w:tc>
        <w:tc>
          <w:tcPr>
            <w:tcW w:w="2216" w:type="dxa"/>
            <w:shd w:val="clear" w:color="auto" w:fill="auto"/>
          </w:tcPr>
          <w:p w14:paraId="46B58AEC" w14:textId="77777777" w:rsidR="00EE013D" w:rsidRDefault="00EE013D" w:rsidP="004959E1">
            <w:pPr>
              <w:spacing w:after="120"/>
            </w:pPr>
            <w:r>
              <w:t>1 Horn Blast</w:t>
            </w:r>
          </w:p>
        </w:tc>
        <w:tc>
          <w:tcPr>
            <w:tcW w:w="2216" w:type="dxa"/>
            <w:shd w:val="clear" w:color="auto" w:fill="auto"/>
          </w:tcPr>
          <w:p w14:paraId="3D9F4737" w14:textId="77777777" w:rsidR="00EE013D" w:rsidRDefault="00EE013D" w:rsidP="004959E1">
            <w:pPr>
              <w:spacing w:after="120"/>
            </w:pPr>
            <w:r>
              <w:t>4 Minutes</w:t>
            </w:r>
          </w:p>
        </w:tc>
      </w:tr>
      <w:tr w:rsidR="00EE013D" w14:paraId="0BAD51D6" w14:textId="77777777" w:rsidTr="004959E1">
        <w:tc>
          <w:tcPr>
            <w:tcW w:w="2215" w:type="dxa"/>
            <w:shd w:val="clear" w:color="auto" w:fill="auto"/>
          </w:tcPr>
          <w:p w14:paraId="075D1115" w14:textId="77777777" w:rsidR="00EE013D" w:rsidRDefault="00EE013D" w:rsidP="004959E1">
            <w:pPr>
              <w:spacing w:after="120"/>
            </w:pPr>
            <w:r>
              <w:t>One Minute</w:t>
            </w:r>
          </w:p>
        </w:tc>
        <w:tc>
          <w:tcPr>
            <w:tcW w:w="2215" w:type="dxa"/>
            <w:shd w:val="clear" w:color="auto" w:fill="auto"/>
          </w:tcPr>
          <w:p w14:paraId="186511CC" w14:textId="77777777" w:rsidR="00EE013D" w:rsidRDefault="00EE013D" w:rsidP="004959E1">
            <w:pPr>
              <w:spacing w:after="120"/>
            </w:pPr>
            <w:r>
              <w:t>Code Flag “P” Removed</w:t>
            </w:r>
          </w:p>
        </w:tc>
        <w:tc>
          <w:tcPr>
            <w:tcW w:w="2216" w:type="dxa"/>
            <w:shd w:val="clear" w:color="auto" w:fill="auto"/>
          </w:tcPr>
          <w:p w14:paraId="7868774D" w14:textId="77777777" w:rsidR="00EE013D" w:rsidRDefault="00EE013D" w:rsidP="004959E1">
            <w:pPr>
              <w:spacing w:after="120"/>
            </w:pPr>
            <w:r>
              <w:t>1 Long Horn Blast</w:t>
            </w:r>
          </w:p>
        </w:tc>
        <w:tc>
          <w:tcPr>
            <w:tcW w:w="2216" w:type="dxa"/>
            <w:shd w:val="clear" w:color="auto" w:fill="auto"/>
          </w:tcPr>
          <w:p w14:paraId="5AB5CE04" w14:textId="77777777" w:rsidR="00EE013D" w:rsidRDefault="00EE013D" w:rsidP="004959E1">
            <w:pPr>
              <w:spacing w:after="120"/>
            </w:pPr>
            <w:r>
              <w:t>1 Minute</w:t>
            </w:r>
          </w:p>
        </w:tc>
      </w:tr>
      <w:tr w:rsidR="00EE013D" w14:paraId="081FAEC7" w14:textId="77777777" w:rsidTr="004959E1">
        <w:tc>
          <w:tcPr>
            <w:tcW w:w="2215" w:type="dxa"/>
            <w:shd w:val="clear" w:color="auto" w:fill="auto"/>
          </w:tcPr>
          <w:p w14:paraId="1329452E" w14:textId="77777777" w:rsidR="00EE013D" w:rsidRDefault="00EE013D" w:rsidP="004959E1">
            <w:pPr>
              <w:spacing w:after="120"/>
            </w:pPr>
            <w:r>
              <w:t>Start</w:t>
            </w:r>
          </w:p>
        </w:tc>
        <w:tc>
          <w:tcPr>
            <w:tcW w:w="2215" w:type="dxa"/>
            <w:shd w:val="clear" w:color="auto" w:fill="auto"/>
          </w:tcPr>
          <w:p w14:paraId="314F9F4C" w14:textId="77777777" w:rsidR="00EE013D" w:rsidRDefault="00EE013D" w:rsidP="004959E1">
            <w:pPr>
              <w:spacing w:after="120"/>
            </w:pPr>
            <w:r>
              <w:t>Code Flag “1” Removed</w:t>
            </w:r>
          </w:p>
        </w:tc>
        <w:tc>
          <w:tcPr>
            <w:tcW w:w="2216" w:type="dxa"/>
            <w:shd w:val="clear" w:color="auto" w:fill="auto"/>
          </w:tcPr>
          <w:p w14:paraId="569EF92E" w14:textId="77777777" w:rsidR="00EE013D" w:rsidRDefault="00EE013D" w:rsidP="004959E1">
            <w:pPr>
              <w:spacing w:after="120"/>
            </w:pPr>
            <w:r>
              <w:t>1 Horn Blast</w:t>
            </w:r>
          </w:p>
        </w:tc>
        <w:tc>
          <w:tcPr>
            <w:tcW w:w="2216" w:type="dxa"/>
            <w:shd w:val="clear" w:color="auto" w:fill="auto"/>
          </w:tcPr>
          <w:p w14:paraId="2BCA39FF" w14:textId="77777777" w:rsidR="00EE013D" w:rsidRDefault="00EE013D" w:rsidP="004959E1">
            <w:pPr>
              <w:spacing w:after="120"/>
            </w:pPr>
            <w:r>
              <w:t>0 Minutes</w:t>
            </w:r>
          </w:p>
        </w:tc>
      </w:tr>
    </w:tbl>
    <w:p w14:paraId="4280B22E" w14:textId="77777777" w:rsidR="00B36649" w:rsidRPr="004959E1" w:rsidRDefault="00B36649" w:rsidP="00453611">
      <w:pPr>
        <w:spacing w:after="120"/>
        <w:ind w:left="-360"/>
        <w:jc w:val="both"/>
        <w:rPr>
          <w:rFonts w:ascii="Calibri" w:hAnsi="Calibri"/>
          <w:sz w:val="28"/>
          <w:szCs w:val="28"/>
        </w:rPr>
      </w:pPr>
    </w:p>
    <w:p w14:paraId="5E4056CA" w14:textId="77777777" w:rsidR="00D21987" w:rsidRPr="004959E1" w:rsidRDefault="00D21987" w:rsidP="00453611">
      <w:pPr>
        <w:spacing w:after="120"/>
        <w:ind w:left="-360"/>
        <w:jc w:val="both"/>
        <w:rPr>
          <w:rFonts w:ascii="Calibri" w:hAnsi="Calibri"/>
          <w:sz w:val="28"/>
          <w:szCs w:val="28"/>
        </w:rPr>
      </w:pPr>
    </w:p>
    <w:p w14:paraId="654E798B" w14:textId="77777777" w:rsidR="00D21987" w:rsidRPr="004959E1" w:rsidRDefault="00A62DB9" w:rsidP="00453611">
      <w:pPr>
        <w:numPr>
          <w:ilvl w:val="0"/>
          <w:numId w:val="1"/>
        </w:numPr>
        <w:spacing w:after="120"/>
        <w:ind w:left="-360"/>
        <w:jc w:val="both"/>
        <w:rPr>
          <w:rFonts w:ascii="Calibri" w:hAnsi="Calibri"/>
          <w:b/>
          <w:sz w:val="28"/>
          <w:szCs w:val="28"/>
        </w:rPr>
      </w:pPr>
      <w:r w:rsidRPr="004959E1">
        <w:rPr>
          <w:rFonts w:ascii="Calibri" w:hAnsi="Calibri"/>
          <w:b/>
          <w:sz w:val="28"/>
          <w:szCs w:val="28"/>
        </w:rPr>
        <w:t>Postponement</w:t>
      </w:r>
    </w:p>
    <w:p w14:paraId="0E99B47F" w14:textId="77777777" w:rsidR="00D21987" w:rsidRPr="004959E1" w:rsidRDefault="00D21987" w:rsidP="00453611">
      <w:pPr>
        <w:spacing w:after="120"/>
        <w:ind w:left="-360"/>
        <w:jc w:val="both"/>
        <w:rPr>
          <w:rFonts w:ascii="Calibri" w:hAnsi="Calibri"/>
          <w:sz w:val="28"/>
          <w:szCs w:val="28"/>
        </w:rPr>
      </w:pPr>
      <w:r w:rsidRPr="004959E1">
        <w:rPr>
          <w:rFonts w:ascii="Calibri" w:hAnsi="Calibri"/>
          <w:sz w:val="28"/>
          <w:szCs w:val="28"/>
        </w:rPr>
        <w:t>The race committee may decide to</w:t>
      </w:r>
      <w:r w:rsidR="00CB0287" w:rsidRPr="004959E1">
        <w:rPr>
          <w:rFonts w:ascii="Calibri" w:hAnsi="Calibri"/>
          <w:sz w:val="28"/>
          <w:szCs w:val="28"/>
        </w:rPr>
        <w:t xml:space="preserve"> postpone the start of the race, signaled by displaying code flag “AP” and 2 horn blasts.  Start sequence will recommence one minute after “AP” is removed accompanied by 1 horn blast.  Code flag “AP” and “A” with 2 horn blasts indicate the race is cancelled for the day.</w:t>
      </w:r>
    </w:p>
    <w:p w14:paraId="39AE2E4D" w14:textId="77777777" w:rsidR="00C27E04" w:rsidRPr="004959E1" w:rsidRDefault="00C27E04" w:rsidP="00453611">
      <w:pPr>
        <w:spacing w:after="120"/>
        <w:ind w:left="-360"/>
        <w:jc w:val="both"/>
        <w:rPr>
          <w:rFonts w:ascii="Calibri" w:hAnsi="Calibri"/>
          <w:sz w:val="28"/>
          <w:szCs w:val="28"/>
        </w:rPr>
      </w:pPr>
    </w:p>
    <w:p w14:paraId="6A33025B" w14:textId="77777777" w:rsidR="00C27E04" w:rsidRPr="004959E1" w:rsidRDefault="00C27E04" w:rsidP="00453611">
      <w:pPr>
        <w:numPr>
          <w:ilvl w:val="0"/>
          <w:numId w:val="1"/>
        </w:numPr>
        <w:spacing w:after="120"/>
        <w:ind w:left="-360"/>
        <w:jc w:val="both"/>
        <w:rPr>
          <w:rFonts w:ascii="Calibri" w:hAnsi="Calibri"/>
          <w:b/>
          <w:sz w:val="28"/>
          <w:szCs w:val="28"/>
        </w:rPr>
      </w:pPr>
      <w:r w:rsidRPr="004959E1">
        <w:rPr>
          <w:rFonts w:ascii="Calibri" w:hAnsi="Calibri"/>
          <w:b/>
          <w:sz w:val="28"/>
          <w:szCs w:val="28"/>
        </w:rPr>
        <w:t>Course</w:t>
      </w:r>
    </w:p>
    <w:p w14:paraId="41EE5AB7" w14:textId="72613A15" w:rsidR="00E31311" w:rsidRPr="004959E1" w:rsidRDefault="00C27E04" w:rsidP="00453611">
      <w:pPr>
        <w:spacing w:after="120"/>
        <w:ind w:left="-360"/>
        <w:jc w:val="both"/>
        <w:rPr>
          <w:rFonts w:ascii="Calibri" w:hAnsi="Calibri"/>
          <w:sz w:val="28"/>
          <w:szCs w:val="28"/>
        </w:rPr>
      </w:pPr>
      <w:r w:rsidRPr="004959E1">
        <w:rPr>
          <w:rFonts w:ascii="Calibri" w:hAnsi="Calibri"/>
          <w:sz w:val="28"/>
          <w:szCs w:val="28"/>
        </w:rPr>
        <w:t xml:space="preserve">The start </w:t>
      </w:r>
      <w:r w:rsidR="00CB0287" w:rsidRPr="004959E1">
        <w:rPr>
          <w:rFonts w:ascii="Calibri" w:hAnsi="Calibri"/>
          <w:sz w:val="28"/>
          <w:szCs w:val="28"/>
        </w:rPr>
        <w:t xml:space="preserve">line </w:t>
      </w:r>
      <w:r w:rsidRPr="004959E1">
        <w:rPr>
          <w:rFonts w:ascii="Calibri" w:hAnsi="Calibri"/>
          <w:sz w:val="28"/>
          <w:szCs w:val="28"/>
        </w:rPr>
        <w:t>will be defined</w:t>
      </w:r>
      <w:r w:rsidR="0081582C" w:rsidRPr="004959E1">
        <w:rPr>
          <w:rFonts w:ascii="Calibri" w:hAnsi="Calibri"/>
          <w:sz w:val="28"/>
          <w:szCs w:val="28"/>
        </w:rPr>
        <w:t xml:space="preserve"> between a com</w:t>
      </w:r>
      <w:r w:rsidR="0060127F">
        <w:rPr>
          <w:rFonts w:ascii="Calibri" w:hAnsi="Calibri"/>
          <w:sz w:val="28"/>
          <w:szCs w:val="28"/>
        </w:rPr>
        <w:t xml:space="preserve">mittee boat and an anchored </w:t>
      </w:r>
      <w:r w:rsidR="0060127F">
        <w:rPr>
          <w:rFonts w:ascii="Calibri" w:hAnsi="Calibri"/>
          <w:sz w:val="28"/>
          <w:szCs w:val="28"/>
          <w:lang w:val="en-CA"/>
        </w:rPr>
        <w:t>mark</w:t>
      </w:r>
      <w:r w:rsidR="0081582C" w:rsidRPr="004959E1">
        <w:rPr>
          <w:rFonts w:ascii="Calibri" w:hAnsi="Calibri"/>
          <w:sz w:val="28"/>
          <w:szCs w:val="28"/>
        </w:rPr>
        <w:t xml:space="preserve"> </w:t>
      </w:r>
      <w:r w:rsidR="00743906" w:rsidRPr="004959E1">
        <w:rPr>
          <w:rFonts w:ascii="Calibri" w:hAnsi="Calibri"/>
          <w:sz w:val="28"/>
          <w:szCs w:val="28"/>
        </w:rPr>
        <w:t xml:space="preserve">“S” </w:t>
      </w:r>
      <w:r w:rsidR="00052F63">
        <w:rPr>
          <w:rFonts w:ascii="Calibri" w:hAnsi="Calibri"/>
          <w:sz w:val="28"/>
          <w:szCs w:val="28"/>
        </w:rPr>
        <w:t xml:space="preserve">located off </w:t>
      </w:r>
      <w:r w:rsidR="00052F63">
        <w:rPr>
          <w:rFonts w:ascii="Calibri" w:hAnsi="Calibri"/>
          <w:sz w:val="28"/>
          <w:szCs w:val="28"/>
          <w:lang w:val="en-CA"/>
        </w:rPr>
        <w:t xml:space="preserve">Grebe Islets </w:t>
      </w:r>
      <w:r w:rsidR="0081582C" w:rsidRPr="004959E1">
        <w:rPr>
          <w:rFonts w:ascii="Calibri" w:hAnsi="Calibri"/>
          <w:sz w:val="28"/>
          <w:szCs w:val="28"/>
        </w:rPr>
        <w:t xml:space="preserve">outside Eagle </w:t>
      </w:r>
      <w:proofErr w:type="spellStart"/>
      <w:r w:rsidR="0081582C" w:rsidRPr="004959E1">
        <w:rPr>
          <w:rFonts w:ascii="Calibri" w:hAnsi="Calibri"/>
          <w:sz w:val="28"/>
          <w:szCs w:val="28"/>
        </w:rPr>
        <w:t>Harbour</w:t>
      </w:r>
      <w:proofErr w:type="spellEnd"/>
      <w:r w:rsidR="00181C62" w:rsidRPr="004959E1">
        <w:rPr>
          <w:rFonts w:ascii="Calibri" w:hAnsi="Calibri"/>
          <w:sz w:val="28"/>
          <w:szCs w:val="28"/>
        </w:rPr>
        <w:t xml:space="preserve">.  Marks will be defined by </w:t>
      </w:r>
      <w:r w:rsidR="0081582C" w:rsidRPr="004959E1">
        <w:rPr>
          <w:rFonts w:ascii="Calibri" w:hAnsi="Calibri"/>
          <w:sz w:val="28"/>
          <w:szCs w:val="28"/>
        </w:rPr>
        <w:t>Passage Island</w:t>
      </w:r>
      <w:r w:rsidR="00181C62" w:rsidRPr="004959E1">
        <w:rPr>
          <w:rFonts w:ascii="Calibri" w:hAnsi="Calibri"/>
          <w:sz w:val="28"/>
          <w:szCs w:val="28"/>
        </w:rPr>
        <w:t xml:space="preserve"> </w:t>
      </w:r>
      <w:r w:rsidR="00181C62" w:rsidRPr="004959E1">
        <w:rPr>
          <w:rFonts w:ascii="Calibri" w:hAnsi="Calibri"/>
          <w:b/>
          <w:sz w:val="28"/>
          <w:szCs w:val="28"/>
        </w:rPr>
        <w:t>“P”</w:t>
      </w:r>
      <w:r w:rsidR="0081582C" w:rsidRPr="004959E1">
        <w:rPr>
          <w:rFonts w:ascii="Calibri" w:hAnsi="Calibri"/>
          <w:b/>
          <w:sz w:val="28"/>
          <w:szCs w:val="28"/>
        </w:rPr>
        <w:t>,</w:t>
      </w:r>
      <w:r w:rsidR="0081582C" w:rsidRPr="004959E1">
        <w:rPr>
          <w:rFonts w:ascii="Calibri" w:hAnsi="Calibri"/>
          <w:sz w:val="28"/>
          <w:szCs w:val="28"/>
        </w:rPr>
        <w:t xml:space="preserve"> Bird Islet </w:t>
      </w:r>
      <w:r w:rsidR="00181C62" w:rsidRPr="004959E1">
        <w:rPr>
          <w:rFonts w:ascii="Calibri" w:hAnsi="Calibri"/>
          <w:sz w:val="28"/>
          <w:szCs w:val="28"/>
        </w:rPr>
        <w:t xml:space="preserve">including the light post </w:t>
      </w:r>
      <w:r w:rsidR="00181C62" w:rsidRPr="004959E1">
        <w:rPr>
          <w:rFonts w:ascii="Calibri" w:hAnsi="Calibri"/>
          <w:b/>
          <w:sz w:val="28"/>
          <w:szCs w:val="28"/>
        </w:rPr>
        <w:t>“B”</w:t>
      </w:r>
      <w:r w:rsidR="000B2A4D" w:rsidRPr="004959E1">
        <w:rPr>
          <w:rFonts w:ascii="Calibri" w:hAnsi="Calibri"/>
          <w:b/>
          <w:sz w:val="28"/>
          <w:szCs w:val="28"/>
        </w:rPr>
        <w:t>,</w:t>
      </w:r>
      <w:r w:rsidR="00181C62" w:rsidRPr="004959E1">
        <w:rPr>
          <w:rFonts w:ascii="Calibri" w:hAnsi="Calibri"/>
          <w:sz w:val="28"/>
          <w:szCs w:val="28"/>
        </w:rPr>
        <w:t xml:space="preserve"> </w:t>
      </w:r>
      <w:r w:rsidR="0060127F">
        <w:rPr>
          <w:rFonts w:ascii="Calibri" w:hAnsi="Calibri"/>
          <w:sz w:val="28"/>
          <w:szCs w:val="28"/>
        </w:rPr>
        <w:t xml:space="preserve">and the Start </w:t>
      </w:r>
      <w:r w:rsidR="0060127F">
        <w:rPr>
          <w:rFonts w:ascii="Calibri" w:hAnsi="Calibri"/>
          <w:sz w:val="28"/>
          <w:szCs w:val="28"/>
          <w:lang w:val="en-CA"/>
        </w:rPr>
        <w:t>Mark</w:t>
      </w:r>
      <w:r w:rsidR="00181C62" w:rsidRPr="004959E1">
        <w:rPr>
          <w:rFonts w:ascii="Calibri" w:hAnsi="Calibri"/>
          <w:sz w:val="28"/>
          <w:szCs w:val="28"/>
        </w:rPr>
        <w:t xml:space="preserve"> </w:t>
      </w:r>
      <w:r w:rsidR="00181C62" w:rsidRPr="004959E1">
        <w:rPr>
          <w:rFonts w:ascii="Calibri" w:hAnsi="Calibri"/>
          <w:b/>
          <w:sz w:val="28"/>
          <w:szCs w:val="28"/>
        </w:rPr>
        <w:t>“S”</w:t>
      </w:r>
      <w:r w:rsidR="0081582C" w:rsidRPr="004959E1">
        <w:rPr>
          <w:rFonts w:ascii="Calibri" w:hAnsi="Calibri"/>
          <w:sz w:val="28"/>
          <w:szCs w:val="28"/>
        </w:rPr>
        <w:t>.  The direction of the course will depend on win</w:t>
      </w:r>
      <w:r w:rsidR="00BB412C" w:rsidRPr="004959E1">
        <w:rPr>
          <w:rFonts w:ascii="Calibri" w:hAnsi="Calibri"/>
          <w:sz w:val="28"/>
          <w:szCs w:val="28"/>
        </w:rPr>
        <w:t>d</w:t>
      </w:r>
      <w:r w:rsidR="0081582C" w:rsidRPr="004959E1">
        <w:rPr>
          <w:rFonts w:ascii="Calibri" w:hAnsi="Calibri"/>
          <w:sz w:val="28"/>
          <w:szCs w:val="28"/>
        </w:rPr>
        <w:t xml:space="preserve"> direction and will be determined by the start committee prior to the start of the race.</w:t>
      </w:r>
    </w:p>
    <w:p w14:paraId="701AE968" w14:textId="77777777" w:rsidR="00453611" w:rsidRPr="004959E1" w:rsidRDefault="00181C62" w:rsidP="00453611">
      <w:pPr>
        <w:spacing w:after="120"/>
        <w:ind w:left="-360"/>
        <w:jc w:val="both"/>
        <w:rPr>
          <w:rFonts w:ascii="Calibri" w:hAnsi="Calibri"/>
          <w:sz w:val="28"/>
          <w:szCs w:val="28"/>
        </w:rPr>
      </w:pPr>
      <w:r w:rsidRPr="004959E1">
        <w:rPr>
          <w:rFonts w:ascii="Calibri" w:hAnsi="Calibri"/>
          <w:sz w:val="28"/>
          <w:szCs w:val="28"/>
        </w:rPr>
        <w:t xml:space="preserve">The </w:t>
      </w:r>
      <w:r w:rsidR="00934AE8" w:rsidRPr="004959E1">
        <w:rPr>
          <w:rFonts w:ascii="Calibri" w:hAnsi="Calibri"/>
          <w:sz w:val="28"/>
          <w:szCs w:val="28"/>
        </w:rPr>
        <w:t xml:space="preserve">standard </w:t>
      </w:r>
      <w:r w:rsidRPr="004959E1">
        <w:rPr>
          <w:rFonts w:ascii="Calibri" w:hAnsi="Calibri"/>
          <w:sz w:val="28"/>
          <w:szCs w:val="28"/>
        </w:rPr>
        <w:t xml:space="preserve">race </w:t>
      </w:r>
      <w:r w:rsidR="00453611" w:rsidRPr="004959E1">
        <w:rPr>
          <w:rFonts w:ascii="Calibri" w:hAnsi="Calibri"/>
          <w:sz w:val="28"/>
          <w:szCs w:val="28"/>
        </w:rPr>
        <w:t>for:</w:t>
      </w:r>
    </w:p>
    <w:p w14:paraId="6AC7BF16" w14:textId="0C0435CA" w:rsidR="0081582C" w:rsidRPr="00800468" w:rsidRDefault="00453611" w:rsidP="00800468">
      <w:pPr>
        <w:spacing w:after="120"/>
        <w:ind w:left="720"/>
        <w:jc w:val="both"/>
        <w:rPr>
          <w:rFonts w:ascii="Calibri" w:hAnsi="Calibri"/>
          <w:sz w:val="28"/>
          <w:szCs w:val="28"/>
        </w:rPr>
      </w:pPr>
      <w:r w:rsidRPr="004959E1">
        <w:rPr>
          <w:rFonts w:ascii="Calibri" w:hAnsi="Calibri"/>
          <w:b/>
          <w:sz w:val="28"/>
          <w:szCs w:val="28"/>
        </w:rPr>
        <w:t>Division A</w:t>
      </w:r>
      <w:r w:rsidR="000E3333">
        <w:rPr>
          <w:rFonts w:ascii="Calibri" w:hAnsi="Calibri"/>
          <w:b/>
          <w:sz w:val="28"/>
          <w:szCs w:val="28"/>
          <w:lang w:val="en-CA"/>
        </w:rPr>
        <w:t xml:space="preserve"> &amp; B</w:t>
      </w:r>
      <w:r w:rsidRPr="004959E1">
        <w:rPr>
          <w:rFonts w:ascii="Calibri" w:hAnsi="Calibri"/>
          <w:sz w:val="28"/>
          <w:szCs w:val="28"/>
        </w:rPr>
        <w:t xml:space="preserve"> </w:t>
      </w:r>
      <w:r w:rsidR="00181C62" w:rsidRPr="004959E1">
        <w:rPr>
          <w:rFonts w:ascii="Calibri" w:hAnsi="Calibri"/>
          <w:sz w:val="28"/>
          <w:szCs w:val="28"/>
        </w:rPr>
        <w:t>will be Start line leaving “S”</w:t>
      </w:r>
      <w:r w:rsidR="00743906" w:rsidRPr="004959E1">
        <w:rPr>
          <w:rFonts w:ascii="Calibri" w:hAnsi="Calibri"/>
          <w:sz w:val="28"/>
          <w:szCs w:val="28"/>
        </w:rPr>
        <w:t xml:space="preserve"> to port; all of the following to port</w:t>
      </w:r>
      <w:r w:rsidR="00934AE8" w:rsidRPr="004959E1">
        <w:rPr>
          <w:rFonts w:ascii="Calibri" w:hAnsi="Calibri"/>
          <w:sz w:val="28"/>
          <w:szCs w:val="28"/>
        </w:rPr>
        <w:t xml:space="preserve"> in the following order</w:t>
      </w:r>
      <w:r w:rsidR="00181C62" w:rsidRPr="004959E1">
        <w:rPr>
          <w:rFonts w:ascii="Calibri" w:hAnsi="Calibri"/>
          <w:sz w:val="28"/>
          <w:szCs w:val="28"/>
        </w:rPr>
        <w:t xml:space="preserve"> </w:t>
      </w:r>
      <w:r w:rsidR="004D3A3C">
        <w:rPr>
          <w:rFonts w:ascii="Calibri" w:hAnsi="Calibri"/>
          <w:sz w:val="28"/>
          <w:szCs w:val="28"/>
        </w:rPr>
        <w:t>“B”, “P”, “S”, “B”</w:t>
      </w:r>
      <w:r w:rsidR="00800468">
        <w:rPr>
          <w:rFonts w:ascii="Calibri" w:hAnsi="Calibri"/>
          <w:sz w:val="28"/>
          <w:szCs w:val="28"/>
          <w:lang w:val="en-CA"/>
        </w:rPr>
        <w:t xml:space="preserve">, “P”, </w:t>
      </w:r>
      <w:r w:rsidR="00743906" w:rsidRPr="004959E1">
        <w:rPr>
          <w:rFonts w:ascii="Calibri" w:hAnsi="Calibri"/>
          <w:sz w:val="28"/>
          <w:szCs w:val="28"/>
        </w:rPr>
        <w:t xml:space="preserve">Finish line leaving “S” to </w:t>
      </w:r>
      <w:r w:rsidR="00800468">
        <w:rPr>
          <w:rFonts w:ascii="Calibri" w:hAnsi="Calibri"/>
          <w:sz w:val="28"/>
          <w:szCs w:val="28"/>
          <w:u w:val="single"/>
          <w:lang w:val="en-CA"/>
        </w:rPr>
        <w:t>Port</w:t>
      </w:r>
      <w:r w:rsidR="00743906" w:rsidRPr="004959E1">
        <w:rPr>
          <w:rFonts w:ascii="Calibri" w:hAnsi="Calibri"/>
          <w:sz w:val="28"/>
          <w:szCs w:val="28"/>
        </w:rPr>
        <w:t>.</w:t>
      </w:r>
    </w:p>
    <w:p w14:paraId="0BFAACBA" w14:textId="77777777" w:rsidR="00453611" w:rsidRPr="004959E1" w:rsidRDefault="006F71EF" w:rsidP="00453611">
      <w:pPr>
        <w:spacing w:after="120"/>
        <w:ind w:left="-360"/>
        <w:jc w:val="both"/>
        <w:rPr>
          <w:rFonts w:ascii="Calibri" w:hAnsi="Calibri"/>
          <w:sz w:val="28"/>
          <w:szCs w:val="28"/>
        </w:rPr>
      </w:pPr>
      <w:r w:rsidRPr="004959E1">
        <w:rPr>
          <w:rFonts w:ascii="Calibri" w:hAnsi="Calibri"/>
          <w:sz w:val="28"/>
          <w:szCs w:val="28"/>
        </w:rPr>
        <w:t>If Code Fla</w:t>
      </w:r>
      <w:r w:rsidR="00453611" w:rsidRPr="004959E1">
        <w:rPr>
          <w:rFonts w:ascii="Calibri" w:hAnsi="Calibri"/>
          <w:sz w:val="28"/>
          <w:szCs w:val="28"/>
        </w:rPr>
        <w:t>g Romeo (Red with yellow cross)</w:t>
      </w:r>
      <w:r w:rsidR="00743906" w:rsidRPr="004959E1">
        <w:rPr>
          <w:rFonts w:ascii="Calibri" w:hAnsi="Calibri"/>
          <w:sz w:val="28"/>
          <w:szCs w:val="28"/>
        </w:rPr>
        <w:t xml:space="preserve"> is displayed on the com</w:t>
      </w:r>
      <w:r w:rsidR="00453611" w:rsidRPr="004959E1">
        <w:rPr>
          <w:rFonts w:ascii="Calibri" w:hAnsi="Calibri"/>
          <w:sz w:val="28"/>
          <w:szCs w:val="28"/>
        </w:rPr>
        <w:t xml:space="preserve">mittee boat, the course will be: </w:t>
      </w:r>
    </w:p>
    <w:p w14:paraId="4A401E7B" w14:textId="3711BA4D" w:rsidR="00453611" w:rsidRPr="00FB3BF1" w:rsidRDefault="00453611" w:rsidP="00FB3BF1">
      <w:pPr>
        <w:spacing w:after="120"/>
        <w:ind w:left="720"/>
        <w:jc w:val="both"/>
        <w:rPr>
          <w:rFonts w:ascii="Calibri" w:hAnsi="Calibri"/>
          <w:sz w:val="28"/>
          <w:szCs w:val="28"/>
        </w:rPr>
      </w:pPr>
      <w:r w:rsidRPr="004959E1">
        <w:rPr>
          <w:rFonts w:ascii="Calibri" w:hAnsi="Calibri"/>
          <w:b/>
          <w:sz w:val="28"/>
          <w:szCs w:val="28"/>
        </w:rPr>
        <w:t>Division A</w:t>
      </w:r>
      <w:r w:rsidR="000E3333">
        <w:rPr>
          <w:rFonts w:ascii="Calibri" w:hAnsi="Calibri"/>
          <w:b/>
          <w:sz w:val="28"/>
          <w:szCs w:val="28"/>
          <w:lang w:val="en-CA"/>
        </w:rPr>
        <w:t xml:space="preserve"> &amp; B</w:t>
      </w:r>
      <w:r w:rsidRPr="004959E1">
        <w:rPr>
          <w:rFonts w:ascii="Calibri" w:hAnsi="Calibri"/>
          <w:sz w:val="28"/>
          <w:szCs w:val="28"/>
        </w:rPr>
        <w:t xml:space="preserve"> </w:t>
      </w:r>
      <w:r w:rsidR="00743906" w:rsidRPr="004959E1">
        <w:rPr>
          <w:rFonts w:ascii="Calibri" w:hAnsi="Calibri"/>
          <w:sz w:val="28"/>
          <w:szCs w:val="28"/>
        </w:rPr>
        <w:t>Start Line leaving “S” to starboard; all of the following to starboard</w:t>
      </w:r>
      <w:r w:rsidR="00934AE8" w:rsidRPr="004959E1">
        <w:rPr>
          <w:rFonts w:ascii="Calibri" w:hAnsi="Calibri"/>
          <w:sz w:val="28"/>
          <w:szCs w:val="28"/>
        </w:rPr>
        <w:t xml:space="preserve"> in the following order</w:t>
      </w:r>
      <w:r w:rsidR="00743906" w:rsidRPr="004959E1">
        <w:rPr>
          <w:rFonts w:ascii="Calibri" w:hAnsi="Calibri"/>
          <w:sz w:val="28"/>
          <w:szCs w:val="28"/>
        </w:rPr>
        <w:t xml:space="preserve"> “P”, “B”, “S”, </w:t>
      </w:r>
      <w:r w:rsidR="00FB3BF1">
        <w:rPr>
          <w:rFonts w:ascii="Calibri" w:hAnsi="Calibri"/>
          <w:sz w:val="28"/>
          <w:szCs w:val="28"/>
          <w:lang w:val="en-CA"/>
        </w:rPr>
        <w:t xml:space="preserve">“P”, </w:t>
      </w:r>
      <w:r w:rsidR="00743906" w:rsidRPr="004959E1">
        <w:rPr>
          <w:rFonts w:ascii="Calibri" w:hAnsi="Calibri"/>
          <w:sz w:val="28"/>
          <w:szCs w:val="28"/>
        </w:rPr>
        <w:t>“B”; Finish Line leaving “S” to Starboard.</w:t>
      </w:r>
    </w:p>
    <w:p w14:paraId="18DE34AB" w14:textId="77777777" w:rsidR="003E5BE3" w:rsidRPr="004959E1" w:rsidRDefault="003E5BE3" w:rsidP="00453611">
      <w:pPr>
        <w:spacing w:after="120"/>
        <w:ind w:left="-360"/>
        <w:jc w:val="both"/>
        <w:rPr>
          <w:rFonts w:ascii="Calibri" w:hAnsi="Calibri"/>
          <w:sz w:val="28"/>
          <w:szCs w:val="28"/>
        </w:rPr>
      </w:pPr>
      <w:r w:rsidRPr="004959E1">
        <w:rPr>
          <w:rFonts w:ascii="Calibri" w:hAnsi="Calibri"/>
          <w:sz w:val="28"/>
          <w:szCs w:val="28"/>
        </w:rPr>
        <w:t xml:space="preserve">The </w:t>
      </w:r>
      <w:r w:rsidR="00743906" w:rsidRPr="004959E1">
        <w:rPr>
          <w:rFonts w:ascii="Calibri" w:hAnsi="Calibri"/>
          <w:sz w:val="28"/>
          <w:szCs w:val="28"/>
        </w:rPr>
        <w:t xml:space="preserve">finish line will be the same </w:t>
      </w:r>
      <w:r w:rsidRPr="004959E1">
        <w:rPr>
          <w:rFonts w:ascii="Calibri" w:hAnsi="Calibri"/>
          <w:sz w:val="28"/>
          <w:szCs w:val="28"/>
        </w:rPr>
        <w:t>as the start</w:t>
      </w:r>
      <w:r w:rsidR="00DE7125" w:rsidRPr="004959E1">
        <w:rPr>
          <w:rFonts w:ascii="Calibri" w:hAnsi="Calibri"/>
          <w:sz w:val="28"/>
          <w:szCs w:val="28"/>
        </w:rPr>
        <w:t xml:space="preserve"> line.</w:t>
      </w:r>
    </w:p>
    <w:p w14:paraId="1F9751C0" w14:textId="77777777" w:rsidR="003E5BE3" w:rsidRPr="004959E1" w:rsidRDefault="003E5BE3" w:rsidP="00453611">
      <w:pPr>
        <w:ind w:left="-360"/>
        <w:jc w:val="both"/>
        <w:rPr>
          <w:rFonts w:ascii="Calibri" w:hAnsi="Calibri"/>
          <w:sz w:val="28"/>
          <w:szCs w:val="28"/>
        </w:rPr>
      </w:pPr>
    </w:p>
    <w:p w14:paraId="0B27ED1F" w14:textId="77777777" w:rsidR="003E5BE3" w:rsidRPr="004959E1" w:rsidRDefault="003E5BE3" w:rsidP="00453611">
      <w:pPr>
        <w:numPr>
          <w:ilvl w:val="0"/>
          <w:numId w:val="1"/>
        </w:numPr>
        <w:spacing w:before="120"/>
        <w:ind w:left="-360"/>
        <w:jc w:val="both"/>
        <w:rPr>
          <w:rFonts w:ascii="Calibri" w:hAnsi="Calibri"/>
          <w:b/>
          <w:sz w:val="28"/>
          <w:szCs w:val="28"/>
        </w:rPr>
      </w:pPr>
      <w:r w:rsidRPr="004959E1">
        <w:rPr>
          <w:rFonts w:ascii="Calibri" w:hAnsi="Calibri"/>
          <w:b/>
          <w:sz w:val="28"/>
          <w:szCs w:val="28"/>
        </w:rPr>
        <w:t>Time Limitation</w:t>
      </w:r>
    </w:p>
    <w:p w14:paraId="15C084D9" w14:textId="16740E3C" w:rsidR="00E31311" w:rsidRPr="004959E1" w:rsidRDefault="00032FF9" w:rsidP="00453611">
      <w:pPr>
        <w:spacing w:before="120" w:after="120"/>
        <w:ind w:left="-360"/>
        <w:jc w:val="both"/>
        <w:rPr>
          <w:rFonts w:ascii="Calibri" w:hAnsi="Calibri"/>
          <w:sz w:val="28"/>
          <w:szCs w:val="28"/>
        </w:rPr>
      </w:pPr>
      <w:r>
        <w:rPr>
          <w:rFonts w:ascii="Calibri" w:hAnsi="Calibri"/>
          <w:sz w:val="28"/>
          <w:szCs w:val="28"/>
          <w:lang w:val="en-CA"/>
        </w:rPr>
        <w:t>Yachts must complete</w:t>
      </w:r>
      <w:r w:rsidR="00063E30">
        <w:rPr>
          <w:rFonts w:ascii="Calibri" w:hAnsi="Calibri"/>
          <w:sz w:val="28"/>
          <w:szCs w:val="28"/>
          <w:lang w:val="en-CA"/>
        </w:rPr>
        <w:t xml:space="preserve"> the prescribed course by 1</w:t>
      </w:r>
      <w:r w:rsidR="00063E30">
        <w:rPr>
          <w:rFonts w:ascii="Calibri" w:hAnsi="Calibri"/>
          <w:sz w:val="28"/>
          <w:szCs w:val="28"/>
        </w:rPr>
        <w:t>3</w:t>
      </w:r>
      <w:r w:rsidR="003C68FA">
        <w:rPr>
          <w:rFonts w:ascii="Calibri" w:hAnsi="Calibri"/>
          <w:sz w:val="28"/>
          <w:szCs w:val="28"/>
          <w:lang w:val="en-CA"/>
        </w:rPr>
        <w:t>h30</w:t>
      </w:r>
      <w:r w:rsidR="003C68FA">
        <w:rPr>
          <w:rFonts w:ascii="Calibri" w:hAnsi="Calibri"/>
          <w:sz w:val="28"/>
          <w:szCs w:val="28"/>
        </w:rPr>
        <w:t xml:space="preserve"> </w:t>
      </w:r>
      <w:r w:rsidR="00E31311" w:rsidRPr="004959E1">
        <w:rPr>
          <w:rFonts w:ascii="Calibri" w:hAnsi="Calibri"/>
          <w:sz w:val="28"/>
          <w:szCs w:val="28"/>
        </w:rPr>
        <w:t>to qualify as a finisher.</w:t>
      </w:r>
    </w:p>
    <w:p w14:paraId="15B5305B" w14:textId="77777777" w:rsidR="003E5BE3" w:rsidRPr="004959E1" w:rsidRDefault="003E5BE3" w:rsidP="00453611">
      <w:pPr>
        <w:spacing w:after="120"/>
        <w:ind w:left="-360"/>
        <w:jc w:val="both"/>
        <w:rPr>
          <w:rFonts w:ascii="Calibri" w:hAnsi="Calibri"/>
          <w:sz w:val="28"/>
          <w:szCs w:val="28"/>
        </w:rPr>
      </w:pPr>
      <w:r w:rsidRPr="004959E1">
        <w:rPr>
          <w:rFonts w:ascii="Calibri" w:hAnsi="Calibri"/>
          <w:sz w:val="28"/>
          <w:szCs w:val="28"/>
        </w:rPr>
        <w:t>The race committee may shorten the course to an</w:t>
      </w:r>
      <w:r w:rsidR="00D21987" w:rsidRPr="004959E1">
        <w:rPr>
          <w:rFonts w:ascii="Calibri" w:hAnsi="Calibri"/>
          <w:sz w:val="28"/>
          <w:szCs w:val="28"/>
        </w:rPr>
        <w:t xml:space="preserve">y of the turning marks to keep </w:t>
      </w:r>
      <w:r w:rsidRPr="004959E1">
        <w:rPr>
          <w:rFonts w:ascii="Calibri" w:hAnsi="Calibri"/>
          <w:sz w:val="28"/>
          <w:szCs w:val="28"/>
        </w:rPr>
        <w:t>the race within the time limit.</w:t>
      </w:r>
      <w:r w:rsidR="00DE7125" w:rsidRPr="004959E1">
        <w:rPr>
          <w:rFonts w:ascii="Calibri" w:hAnsi="Calibri"/>
          <w:sz w:val="28"/>
          <w:szCs w:val="28"/>
        </w:rPr>
        <w:t xml:space="preserve">  In the event of a shortened course, the committee boat will locate near the mark on the course that will represent one end of the finish line, and the committee boat will display code flag “S”.  Yachts must pass between the committee boat and the mark on the course to receive a finish time.</w:t>
      </w:r>
    </w:p>
    <w:p w14:paraId="630CDD63" w14:textId="77777777" w:rsidR="000B2A4D" w:rsidRPr="004959E1" w:rsidRDefault="000B2A4D" w:rsidP="00453611">
      <w:pPr>
        <w:spacing w:after="120"/>
        <w:ind w:left="-360"/>
        <w:jc w:val="both"/>
        <w:rPr>
          <w:rFonts w:ascii="Calibri" w:hAnsi="Calibri"/>
          <w:sz w:val="28"/>
          <w:szCs w:val="28"/>
        </w:rPr>
      </w:pPr>
      <w:r w:rsidRPr="004959E1">
        <w:rPr>
          <w:rFonts w:ascii="Calibri" w:hAnsi="Calibri"/>
          <w:sz w:val="28"/>
          <w:szCs w:val="28"/>
        </w:rPr>
        <w:lastRenderedPageBreak/>
        <w:t>Yachts choosing to retire before they finish must inform the race committee on channel 73 at the earliest opportunity.</w:t>
      </w:r>
    </w:p>
    <w:p w14:paraId="7F95FFFE" w14:textId="77777777" w:rsidR="003E5BE3" w:rsidRPr="004959E1" w:rsidRDefault="003E5BE3" w:rsidP="00453611">
      <w:pPr>
        <w:ind w:left="-360"/>
        <w:jc w:val="both"/>
        <w:rPr>
          <w:rFonts w:ascii="Calibri" w:hAnsi="Calibri"/>
          <w:sz w:val="28"/>
          <w:szCs w:val="28"/>
        </w:rPr>
      </w:pPr>
    </w:p>
    <w:p w14:paraId="388ABC18" w14:textId="77777777" w:rsidR="00D21987" w:rsidRPr="004959E1" w:rsidRDefault="00D21987" w:rsidP="00453611">
      <w:pPr>
        <w:numPr>
          <w:ilvl w:val="0"/>
          <w:numId w:val="1"/>
        </w:numPr>
        <w:spacing w:before="120"/>
        <w:ind w:left="-360"/>
        <w:jc w:val="both"/>
        <w:rPr>
          <w:rFonts w:ascii="Calibri" w:hAnsi="Calibri"/>
          <w:b/>
          <w:sz w:val="28"/>
          <w:szCs w:val="28"/>
        </w:rPr>
      </w:pPr>
      <w:r w:rsidRPr="004959E1">
        <w:rPr>
          <w:rFonts w:ascii="Calibri" w:hAnsi="Calibri"/>
          <w:b/>
          <w:sz w:val="28"/>
          <w:szCs w:val="28"/>
        </w:rPr>
        <w:t>Scoring</w:t>
      </w:r>
    </w:p>
    <w:p w14:paraId="3D5EB245" w14:textId="77777777" w:rsidR="00D21987" w:rsidRPr="004959E1" w:rsidRDefault="00D21987" w:rsidP="00453611">
      <w:pPr>
        <w:spacing w:before="120"/>
        <w:ind w:left="-360"/>
        <w:jc w:val="both"/>
        <w:rPr>
          <w:rFonts w:ascii="Calibri" w:hAnsi="Calibri"/>
          <w:sz w:val="28"/>
          <w:szCs w:val="28"/>
        </w:rPr>
      </w:pPr>
      <w:r w:rsidRPr="004959E1">
        <w:rPr>
          <w:rFonts w:ascii="Calibri" w:hAnsi="Calibri"/>
          <w:sz w:val="28"/>
          <w:szCs w:val="28"/>
        </w:rPr>
        <w:t>The race will be scored on the PHRF time on time basis.</w:t>
      </w:r>
    </w:p>
    <w:p w14:paraId="74E9DAD4" w14:textId="77777777" w:rsidR="008C2772" w:rsidRPr="004959E1" w:rsidRDefault="008C2772" w:rsidP="00453611">
      <w:pPr>
        <w:ind w:left="-360"/>
        <w:jc w:val="both"/>
        <w:rPr>
          <w:rFonts w:ascii="Calibri" w:hAnsi="Calibri"/>
          <w:sz w:val="28"/>
          <w:szCs w:val="28"/>
        </w:rPr>
      </w:pPr>
    </w:p>
    <w:p w14:paraId="4A7CE815" w14:textId="77777777" w:rsidR="008C2772" w:rsidRPr="004959E1" w:rsidRDefault="008C2772" w:rsidP="00453611">
      <w:pPr>
        <w:numPr>
          <w:ilvl w:val="0"/>
          <w:numId w:val="1"/>
        </w:numPr>
        <w:spacing w:before="120"/>
        <w:ind w:left="-360"/>
        <w:jc w:val="both"/>
        <w:rPr>
          <w:rFonts w:ascii="Calibri" w:hAnsi="Calibri"/>
          <w:b/>
          <w:sz w:val="28"/>
          <w:szCs w:val="28"/>
        </w:rPr>
      </w:pPr>
      <w:r w:rsidRPr="004959E1">
        <w:rPr>
          <w:rFonts w:ascii="Calibri" w:hAnsi="Calibri"/>
          <w:b/>
          <w:sz w:val="28"/>
          <w:szCs w:val="28"/>
        </w:rPr>
        <w:t>Disclaimer of Liability</w:t>
      </w:r>
    </w:p>
    <w:p w14:paraId="34E04B37" w14:textId="6929EC17" w:rsidR="008C2772" w:rsidRPr="004959E1" w:rsidRDefault="008C2772" w:rsidP="00453611">
      <w:pPr>
        <w:spacing w:before="120"/>
        <w:ind w:left="-360"/>
        <w:jc w:val="both"/>
        <w:rPr>
          <w:rFonts w:ascii="Calibri" w:hAnsi="Calibri"/>
          <w:sz w:val="28"/>
          <w:szCs w:val="28"/>
        </w:rPr>
      </w:pPr>
      <w:r w:rsidRPr="004959E1">
        <w:rPr>
          <w:rFonts w:ascii="Calibri" w:hAnsi="Calibri"/>
          <w:sz w:val="28"/>
          <w:szCs w:val="28"/>
        </w:rPr>
        <w:t xml:space="preserve">The decision to race is up to the skipper.  Competitors take part in this race entirely at their own risk.  </w:t>
      </w:r>
      <w:r w:rsidR="00F231A0">
        <w:rPr>
          <w:rFonts w:ascii="Calibri" w:hAnsi="Calibri"/>
          <w:sz w:val="28"/>
          <w:szCs w:val="28"/>
          <w:lang w:val="en-CA"/>
        </w:rPr>
        <w:t xml:space="preserve">BIYC, </w:t>
      </w:r>
      <w:r w:rsidRPr="004959E1">
        <w:rPr>
          <w:rFonts w:ascii="Calibri" w:hAnsi="Calibri"/>
          <w:sz w:val="28"/>
          <w:szCs w:val="28"/>
        </w:rPr>
        <w:t>EHYC and the race committee will not take any liability for material damage or personal injury as a result of taking part in this race.</w:t>
      </w:r>
    </w:p>
    <w:p w14:paraId="1BB251CD" w14:textId="77777777" w:rsidR="00E32C66" w:rsidRPr="004959E1" w:rsidRDefault="00E32C66" w:rsidP="00453611">
      <w:pPr>
        <w:spacing w:before="120"/>
        <w:ind w:left="-360"/>
        <w:jc w:val="both"/>
        <w:rPr>
          <w:rFonts w:ascii="Calibri" w:hAnsi="Calibri"/>
          <w:sz w:val="28"/>
          <w:szCs w:val="28"/>
        </w:rPr>
      </w:pPr>
    </w:p>
    <w:p w14:paraId="22F8F0A1" w14:textId="77777777" w:rsidR="003E5BE3" w:rsidRPr="004959E1" w:rsidRDefault="008C2772" w:rsidP="00453611">
      <w:pPr>
        <w:numPr>
          <w:ilvl w:val="0"/>
          <w:numId w:val="1"/>
        </w:numPr>
        <w:ind w:left="-360"/>
        <w:jc w:val="both"/>
        <w:rPr>
          <w:rFonts w:ascii="Calibri" w:hAnsi="Calibri"/>
          <w:sz w:val="28"/>
          <w:szCs w:val="28"/>
        </w:rPr>
      </w:pPr>
      <w:r w:rsidRPr="004959E1">
        <w:rPr>
          <w:rFonts w:ascii="Calibri" w:hAnsi="Calibri"/>
          <w:b/>
          <w:sz w:val="28"/>
          <w:szCs w:val="28"/>
        </w:rPr>
        <w:t>Insurance</w:t>
      </w:r>
    </w:p>
    <w:p w14:paraId="43340B15" w14:textId="77777777" w:rsidR="008C2772" w:rsidRPr="004959E1" w:rsidRDefault="00A62DB9" w:rsidP="00453611">
      <w:pPr>
        <w:spacing w:before="120"/>
        <w:ind w:left="-360"/>
        <w:jc w:val="both"/>
        <w:rPr>
          <w:rFonts w:ascii="Calibri" w:hAnsi="Calibri"/>
          <w:sz w:val="28"/>
          <w:szCs w:val="28"/>
        </w:rPr>
      </w:pPr>
      <w:r w:rsidRPr="004959E1">
        <w:rPr>
          <w:rFonts w:ascii="Calibri" w:hAnsi="Calibri"/>
          <w:sz w:val="28"/>
          <w:szCs w:val="28"/>
        </w:rPr>
        <w:t>All participating boats must carry valid third party liability insurance with a minimum coverage of $1,000,000.  Proof of insurance must be carried on the boat.</w:t>
      </w:r>
    </w:p>
    <w:p w14:paraId="3E9A001E" w14:textId="77777777" w:rsidR="00767F13" w:rsidRPr="004959E1" w:rsidRDefault="00767F13" w:rsidP="00453611">
      <w:pPr>
        <w:ind w:left="-360"/>
        <w:jc w:val="both"/>
        <w:rPr>
          <w:rFonts w:ascii="Calibri" w:hAnsi="Calibri"/>
          <w:sz w:val="28"/>
          <w:szCs w:val="28"/>
        </w:rPr>
      </w:pPr>
    </w:p>
    <w:sectPr w:rsidR="00767F13" w:rsidRPr="004959E1" w:rsidSect="00357A6D">
      <w:headerReference w:type="defaul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E1C41" w14:textId="77777777" w:rsidR="00E936C8" w:rsidRDefault="00E936C8">
      <w:r>
        <w:separator/>
      </w:r>
    </w:p>
  </w:endnote>
  <w:endnote w:type="continuationSeparator" w:id="0">
    <w:p w14:paraId="6261BB17" w14:textId="77777777" w:rsidR="00E936C8" w:rsidRDefault="00E9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CDD08" w14:textId="77777777" w:rsidR="00E936C8" w:rsidRDefault="00E936C8">
      <w:r>
        <w:separator/>
      </w:r>
    </w:p>
  </w:footnote>
  <w:footnote w:type="continuationSeparator" w:id="0">
    <w:p w14:paraId="53C1BEDC" w14:textId="77777777" w:rsidR="00E936C8" w:rsidRDefault="00E93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534C3" w14:textId="59185E3D" w:rsidR="00BB412C" w:rsidRDefault="000863E4" w:rsidP="00BB412C">
    <w:pPr>
      <w:pStyle w:val="Header"/>
      <w:jc w:val="right"/>
    </w:pPr>
    <w:r w:rsidRPr="00E31311">
      <w:rPr>
        <w:b/>
        <w:noProof/>
        <w:sz w:val="32"/>
        <w:szCs w:val="32"/>
        <w:lang w:val="en-CA" w:eastAsia="en-CA"/>
      </w:rPr>
      <w:drawing>
        <wp:inline distT="0" distB="0" distL="0" distR="0" wp14:anchorId="6F813B68" wp14:editId="09A6A519">
          <wp:extent cx="800100" cy="502920"/>
          <wp:effectExtent l="0" t="0" r="12700" b="5080"/>
          <wp:docPr id="4" name="Picture 4" descr="burg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rg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30B3"/>
    <w:multiLevelType w:val="hybridMultilevel"/>
    <w:tmpl w:val="F63E4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F104A0"/>
    <w:multiLevelType w:val="hybridMultilevel"/>
    <w:tmpl w:val="A9EE8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13"/>
    <w:rsid w:val="00032FF9"/>
    <w:rsid w:val="00046CBB"/>
    <w:rsid w:val="00052F63"/>
    <w:rsid w:val="00063E30"/>
    <w:rsid w:val="000863E4"/>
    <w:rsid w:val="00087F36"/>
    <w:rsid w:val="000B2A4D"/>
    <w:rsid w:val="000E3333"/>
    <w:rsid w:val="00114095"/>
    <w:rsid w:val="001322CF"/>
    <w:rsid w:val="00181C62"/>
    <w:rsid w:val="001F7CFA"/>
    <w:rsid w:val="00200AE8"/>
    <w:rsid w:val="00204E45"/>
    <w:rsid w:val="00220FCE"/>
    <w:rsid w:val="002C7889"/>
    <w:rsid w:val="00312725"/>
    <w:rsid w:val="00357A6D"/>
    <w:rsid w:val="00382211"/>
    <w:rsid w:val="003C68FA"/>
    <w:rsid w:val="003E5BE3"/>
    <w:rsid w:val="003F138A"/>
    <w:rsid w:val="0040136B"/>
    <w:rsid w:val="00401538"/>
    <w:rsid w:val="00406D4A"/>
    <w:rsid w:val="00427531"/>
    <w:rsid w:val="00431957"/>
    <w:rsid w:val="004367AD"/>
    <w:rsid w:val="00436A56"/>
    <w:rsid w:val="00437EFD"/>
    <w:rsid w:val="0045095B"/>
    <w:rsid w:val="00453611"/>
    <w:rsid w:val="004959E1"/>
    <w:rsid w:val="00496FD6"/>
    <w:rsid w:val="004C5AEE"/>
    <w:rsid w:val="004D3A3C"/>
    <w:rsid w:val="004E1FE7"/>
    <w:rsid w:val="004F0A3A"/>
    <w:rsid w:val="004F2985"/>
    <w:rsid w:val="00527D01"/>
    <w:rsid w:val="00586272"/>
    <w:rsid w:val="005A7269"/>
    <w:rsid w:val="0060127F"/>
    <w:rsid w:val="00611F9F"/>
    <w:rsid w:val="00666C65"/>
    <w:rsid w:val="006714D1"/>
    <w:rsid w:val="00671539"/>
    <w:rsid w:val="00681FCD"/>
    <w:rsid w:val="0068368B"/>
    <w:rsid w:val="006C2D91"/>
    <w:rsid w:val="006C4F86"/>
    <w:rsid w:val="006F71EF"/>
    <w:rsid w:val="00726331"/>
    <w:rsid w:val="00743906"/>
    <w:rsid w:val="00746ECA"/>
    <w:rsid w:val="00753E90"/>
    <w:rsid w:val="00767F13"/>
    <w:rsid w:val="00777031"/>
    <w:rsid w:val="00777F96"/>
    <w:rsid w:val="00781E67"/>
    <w:rsid w:val="007A3227"/>
    <w:rsid w:val="00800468"/>
    <w:rsid w:val="00807339"/>
    <w:rsid w:val="0081582C"/>
    <w:rsid w:val="0085362B"/>
    <w:rsid w:val="00893347"/>
    <w:rsid w:val="008B26E6"/>
    <w:rsid w:val="008B734A"/>
    <w:rsid w:val="008C2772"/>
    <w:rsid w:val="008D2DCF"/>
    <w:rsid w:val="008E6F37"/>
    <w:rsid w:val="00934AE8"/>
    <w:rsid w:val="00944382"/>
    <w:rsid w:val="00972FC0"/>
    <w:rsid w:val="00986AF1"/>
    <w:rsid w:val="009A0501"/>
    <w:rsid w:val="00A11C87"/>
    <w:rsid w:val="00A36E3D"/>
    <w:rsid w:val="00A375DE"/>
    <w:rsid w:val="00A56177"/>
    <w:rsid w:val="00A62DB9"/>
    <w:rsid w:val="00A778CD"/>
    <w:rsid w:val="00AF5C31"/>
    <w:rsid w:val="00B36649"/>
    <w:rsid w:val="00B37182"/>
    <w:rsid w:val="00B75333"/>
    <w:rsid w:val="00B81833"/>
    <w:rsid w:val="00B8211A"/>
    <w:rsid w:val="00BB412C"/>
    <w:rsid w:val="00BB6D74"/>
    <w:rsid w:val="00BE621D"/>
    <w:rsid w:val="00BF7B12"/>
    <w:rsid w:val="00C07E8A"/>
    <w:rsid w:val="00C10716"/>
    <w:rsid w:val="00C27E04"/>
    <w:rsid w:val="00C438DE"/>
    <w:rsid w:val="00CB0287"/>
    <w:rsid w:val="00CE63C1"/>
    <w:rsid w:val="00CF2F7D"/>
    <w:rsid w:val="00D023EB"/>
    <w:rsid w:val="00D21987"/>
    <w:rsid w:val="00D7446B"/>
    <w:rsid w:val="00D77C46"/>
    <w:rsid w:val="00DB6F8D"/>
    <w:rsid w:val="00DE0E13"/>
    <w:rsid w:val="00DE7125"/>
    <w:rsid w:val="00DF6F90"/>
    <w:rsid w:val="00E31311"/>
    <w:rsid w:val="00E32C66"/>
    <w:rsid w:val="00E621BE"/>
    <w:rsid w:val="00E936C8"/>
    <w:rsid w:val="00EC4DC6"/>
    <w:rsid w:val="00EE013D"/>
    <w:rsid w:val="00F231A0"/>
    <w:rsid w:val="00F94A9C"/>
    <w:rsid w:val="00FB3BF1"/>
    <w:rsid w:val="00FB616C"/>
    <w:rsid w:val="00FD2478"/>
    <w:rsid w:val="00FD63E4"/>
    <w:rsid w:val="00FF473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5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12C"/>
    <w:pPr>
      <w:tabs>
        <w:tab w:val="center" w:pos="4320"/>
        <w:tab w:val="right" w:pos="8640"/>
      </w:tabs>
    </w:pPr>
  </w:style>
  <w:style w:type="paragraph" w:styleId="Footer">
    <w:name w:val="footer"/>
    <w:basedOn w:val="Normal"/>
    <w:rsid w:val="00BB412C"/>
    <w:pPr>
      <w:tabs>
        <w:tab w:val="center" w:pos="4320"/>
        <w:tab w:val="right" w:pos="8640"/>
      </w:tabs>
    </w:pPr>
  </w:style>
  <w:style w:type="table" w:styleId="TableGrid">
    <w:name w:val="Table Grid"/>
    <w:basedOn w:val="TableNormal"/>
    <w:rsid w:val="00B3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77F96"/>
    <w:rPr>
      <w:color w:val="0563C1" w:themeColor="hyperlink"/>
      <w:u w:val="single"/>
    </w:rPr>
  </w:style>
  <w:style w:type="paragraph" w:styleId="BalloonText">
    <w:name w:val="Balloon Text"/>
    <w:basedOn w:val="Normal"/>
    <w:link w:val="BalloonTextChar"/>
    <w:rsid w:val="00CE63C1"/>
    <w:rPr>
      <w:rFonts w:ascii="Tahoma" w:hAnsi="Tahoma" w:cs="Tahoma"/>
      <w:sz w:val="16"/>
      <w:szCs w:val="16"/>
    </w:rPr>
  </w:style>
  <w:style w:type="character" w:customStyle="1" w:styleId="BalloonTextChar">
    <w:name w:val="Balloon Text Char"/>
    <w:basedOn w:val="DefaultParagraphFont"/>
    <w:link w:val="BalloonText"/>
    <w:rsid w:val="00CE63C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12C"/>
    <w:pPr>
      <w:tabs>
        <w:tab w:val="center" w:pos="4320"/>
        <w:tab w:val="right" w:pos="8640"/>
      </w:tabs>
    </w:pPr>
  </w:style>
  <w:style w:type="paragraph" w:styleId="Footer">
    <w:name w:val="footer"/>
    <w:basedOn w:val="Normal"/>
    <w:rsid w:val="00BB412C"/>
    <w:pPr>
      <w:tabs>
        <w:tab w:val="center" w:pos="4320"/>
        <w:tab w:val="right" w:pos="8640"/>
      </w:tabs>
    </w:pPr>
  </w:style>
  <w:style w:type="table" w:styleId="TableGrid">
    <w:name w:val="Table Grid"/>
    <w:basedOn w:val="TableNormal"/>
    <w:rsid w:val="00B3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77F96"/>
    <w:rPr>
      <w:color w:val="0563C1" w:themeColor="hyperlink"/>
      <w:u w:val="single"/>
    </w:rPr>
  </w:style>
  <w:style w:type="paragraph" w:styleId="BalloonText">
    <w:name w:val="Balloon Text"/>
    <w:basedOn w:val="Normal"/>
    <w:link w:val="BalloonTextChar"/>
    <w:rsid w:val="00CE63C1"/>
    <w:rPr>
      <w:rFonts w:ascii="Tahoma" w:hAnsi="Tahoma" w:cs="Tahoma"/>
      <w:sz w:val="16"/>
      <w:szCs w:val="16"/>
    </w:rPr>
  </w:style>
  <w:style w:type="character" w:customStyle="1" w:styleId="BalloonTextChar">
    <w:name w:val="Balloon Text Char"/>
    <w:basedOn w:val="DefaultParagraphFont"/>
    <w:link w:val="BalloonText"/>
    <w:rsid w:val="00CE63C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yc.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yc.b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leetcaptain@ehyc.org" TargetMode="External"/><Relationship Id="rId4" Type="http://schemas.openxmlformats.org/officeDocument/2006/relationships/settings" Target="settings.xml"/><Relationship Id="rId9" Type="http://schemas.openxmlformats.org/officeDocument/2006/relationships/hyperlink" Target="http://www.biyc.bc.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Eagle Harbour Yacht Club</vt:lpstr>
    </vt:vector>
  </TitlesOfParts>
  <Company>Microsoft</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Harbour Yacht Club</dc:title>
  <dc:creator>Andrew Crane</dc:creator>
  <cp:lastModifiedBy>nancy</cp:lastModifiedBy>
  <cp:revision>2</cp:revision>
  <dcterms:created xsi:type="dcterms:W3CDTF">2014-10-16T19:21:00Z</dcterms:created>
  <dcterms:modified xsi:type="dcterms:W3CDTF">2014-10-16T19:21:00Z</dcterms:modified>
</cp:coreProperties>
</file>